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15331" w14:textId="77777777" w:rsidR="00E60147" w:rsidRPr="00E60147" w:rsidRDefault="00E60147" w:rsidP="00E60147">
      <w:pPr>
        <w:pStyle w:val="Heading1"/>
        <w:rPr>
          <w:rFonts w:ascii="Times New Roman" w:hAnsi="Times New Roman"/>
          <w:bCs/>
          <w:sz w:val="32"/>
          <w:szCs w:val="32"/>
          <w:u w:val="single"/>
        </w:rPr>
      </w:pPr>
      <w:r w:rsidRPr="00E60147">
        <w:rPr>
          <w:rFonts w:ascii="Times New Roman" w:hAnsi="Times New Roman"/>
          <w:bCs/>
          <w:sz w:val="32"/>
          <w:szCs w:val="32"/>
          <w:u w:val="single"/>
        </w:rPr>
        <w:t xml:space="preserve">Specifications for </w:t>
      </w:r>
      <w:r w:rsidR="00601AD1">
        <w:rPr>
          <w:rFonts w:ascii="Times New Roman" w:hAnsi="Times New Roman"/>
          <w:bCs/>
          <w:sz w:val="32"/>
          <w:szCs w:val="32"/>
          <w:u w:val="single"/>
        </w:rPr>
        <w:t>Protectolite</w:t>
      </w:r>
      <w:r w:rsidR="00601AD1" w:rsidRPr="00601AD1">
        <w:rPr>
          <w:rFonts w:ascii="Times New Roman" w:hAnsi="Times New Roman"/>
          <w:bCs/>
          <w:sz w:val="20"/>
          <w:u w:val="single"/>
          <w:vertAlign w:val="superscript"/>
        </w:rPr>
        <w:t>TM</w:t>
      </w:r>
      <w:r w:rsidR="00601AD1">
        <w:rPr>
          <w:rFonts w:ascii="Times New Roman" w:hAnsi="Times New Roman"/>
          <w:bCs/>
          <w:sz w:val="20"/>
          <w:u w:val="single"/>
          <w:vertAlign w:val="superscript"/>
        </w:rPr>
        <w:t xml:space="preserve"> </w:t>
      </w:r>
      <w:r w:rsidR="00601AD1">
        <w:rPr>
          <w:rFonts w:ascii="Times New Roman" w:hAnsi="Times New Roman"/>
          <w:bCs/>
          <w:sz w:val="32"/>
          <w:szCs w:val="32"/>
          <w:u w:val="single"/>
        </w:rPr>
        <w:t>Composites D</w:t>
      </w:r>
      <w:r w:rsidRPr="00E60147">
        <w:rPr>
          <w:rFonts w:ascii="Times New Roman" w:hAnsi="Times New Roman"/>
          <w:bCs/>
          <w:sz w:val="32"/>
          <w:szCs w:val="32"/>
          <w:u w:val="single"/>
        </w:rPr>
        <w:t>ensity Current Baffles</w:t>
      </w:r>
    </w:p>
    <w:p w14:paraId="3269C3CA" w14:textId="77777777" w:rsidR="00E60147" w:rsidRPr="00E60147" w:rsidRDefault="00E60147" w:rsidP="00E60147"/>
    <w:p w14:paraId="1E88F639" w14:textId="296787AF" w:rsidR="00E60147" w:rsidRDefault="00C41CAB" w:rsidP="00E60147">
      <w:pPr>
        <w:pStyle w:val="Heading1"/>
        <w:tabs>
          <w:tab w:val="num" w:pos="900"/>
        </w:tabs>
        <w:ind w:left="900" w:hanging="900"/>
        <w:jc w:val="left"/>
        <w:rPr>
          <w:rFonts w:ascii="Times New Roman" w:hAnsi="Times New Roman"/>
          <w:bCs/>
          <w:szCs w:val="24"/>
        </w:rPr>
      </w:pPr>
      <w:r>
        <w:rPr>
          <w:rFonts w:ascii="Times New Roman" w:hAnsi="Times New Roman"/>
          <w:bCs/>
          <w:szCs w:val="24"/>
        </w:rPr>
        <w:t>Part</w:t>
      </w:r>
      <w:r w:rsidR="005D74B1">
        <w:rPr>
          <w:rFonts w:ascii="Times New Roman" w:hAnsi="Times New Roman"/>
          <w:bCs/>
          <w:szCs w:val="24"/>
        </w:rPr>
        <w:t xml:space="preserve"> </w:t>
      </w:r>
      <w:r>
        <w:rPr>
          <w:rFonts w:ascii="Times New Roman" w:hAnsi="Times New Roman"/>
          <w:bCs/>
          <w:szCs w:val="24"/>
        </w:rPr>
        <w:t xml:space="preserve">1.0: </w:t>
      </w:r>
      <w:r w:rsidR="00E60147" w:rsidRPr="00E60147">
        <w:rPr>
          <w:rFonts w:ascii="Times New Roman" w:hAnsi="Times New Roman"/>
          <w:bCs/>
          <w:szCs w:val="24"/>
        </w:rPr>
        <w:t>GENERAL</w:t>
      </w:r>
    </w:p>
    <w:p w14:paraId="33D8C771" w14:textId="77777777" w:rsidR="006431DE" w:rsidRPr="006431DE" w:rsidRDefault="006431DE" w:rsidP="006431DE"/>
    <w:p w14:paraId="075ABA62" w14:textId="77777777" w:rsidR="00303231" w:rsidRPr="009C547E" w:rsidRDefault="00303231" w:rsidP="00303231">
      <w:pPr>
        <w:numPr>
          <w:ilvl w:val="1"/>
          <w:numId w:val="0"/>
        </w:numPr>
        <w:tabs>
          <w:tab w:val="num" w:pos="936"/>
        </w:tabs>
        <w:spacing w:before="120"/>
        <w:ind w:left="936" w:hanging="576"/>
        <w:rPr>
          <w:b/>
          <w:bCs/>
        </w:rPr>
      </w:pPr>
      <w:r w:rsidRPr="009C547E">
        <w:rPr>
          <w:b/>
          <w:bCs/>
          <w:u w:val="single"/>
        </w:rPr>
        <w:t>Description of Work</w:t>
      </w:r>
      <w:r w:rsidRPr="009C547E">
        <w:rPr>
          <w:b/>
          <w:bCs/>
        </w:rPr>
        <w:t xml:space="preserve"> </w:t>
      </w:r>
    </w:p>
    <w:p w14:paraId="3EACF4A1" w14:textId="77777777" w:rsidR="00303231" w:rsidRPr="009C547E" w:rsidRDefault="00303231" w:rsidP="00303231">
      <w:pPr>
        <w:numPr>
          <w:ilvl w:val="1"/>
          <w:numId w:val="0"/>
        </w:numPr>
        <w:tabs>
          <w:tab w:val="num" w:pos="936"/>
        </w:tabs>
        <w:spacing w:before="120"/>
        <w:ind w:left="936" w:hanging="576"/>
        <w:contextualSpacing/>
      </w:pPr>
    </w:p>
    <w:p w14:paraId="0C3192B8" w14:textId="17B00EDE" w:rsidR="00303231" w:rsidRPr="009C547E" w:rsidRDefault="00303231" w:rsidP="00303231">
      <w:pPr>
        <w:numPr>
          <w:ilvl w:val="1"/>
          <w:numId w:val="0"/>
        </w:numPr>
        <w:tabs>
          <w:tab w:val="num" w:pos="936"/>
        </w:tabs>
        <w:spacing w:before="120" w:line="276" w:lineRule="auto"/>
        <w:ind w:left="432" w:hanging="576"/>
        <w:contextualSpacing/>
        <w:jc w:val="both"/>
      </w:pPr>
      <w:r w:rsidRPr="009C547E">
        <w:t xml:space="preserve">      </w:t>
      </w:r>
      <w:r>
        <w:tab/>
      </w:r>
      <w:r w:rsidRPr="009C547E">
        <w:t xml:space="preserve">The scope of this specification is </w:t>
      </w:r>
      <w:r w:rsidR="00FF4F55">
        <w:t>for</w:t>
      </w:r>
      <w:r w:rsidR="002F0EFC" w:rsidRPr="009C547E">
        <w:t xml:space="preserve"> FRP</w:t>
      </w:r>
      <w:r w:rsidRPr="009C547E">
        <w:t xml:space="preserve"> </w:t>
      </w:r>
      <w:r>
        <w:t>Density Current Baffles</w:t>
      </w:r>
      <w:r w:rsidRPr="009C547E">
        <w:t xml:space="preserve"> and </w:t>
      </w:r>
      <w:r w:rsidR="00946645">
        <w:t xml:space="preserve">all </w:t>
      </w:r>
      <w:r w:rsidRPr="009C547E">
        <w:t>required accessories shown on the drawings. This includes but is not limited to the following:</w:t>
      </w:r>
    </w:p>
    <w:p w14:paraId="64D6423B" w14:textId="77777777" w:rsidR="00303231" w:rsidRPr="009C547E" w:rsidRDefault="00303231" w:rsidP="00303231">
      <w:pPr>
        <w:numPr>
          <w:ilvl w:val="2"/>
          <w:numId w:val="0"/>
        </w:numPr>
        <w:tabs>
          <w:tab w:val="num" w:pos="1440"/>
        </w:tabs>
        <w:spacing w:line="276" w:lineRule="auto"/>
        <w:ind w:left="1440" w:hanging="720"/>
        <w:contextualSpacing/>
      </w:pPr>
    </w:p>
    <w:p w14:paraId="0AB7C3C7" w14:textId="77777777" w:rsidR="00303231" w:rsidRPr="009C547E" w:rsidRDefault="00303231" w:rsidP="00303231">
      <w:pPr>
        <w:numPr>
          <w:ilvl w:val="0"/>
          <w:numId w:val="8"/>
        </w:numPr>
        <w:spacing w:line="276" w:lineRule="auto"/>
        <w:contextualSpacing/>
      </w:pPr>
      <w:r w:rsidRPr="009C547E">
        <w:t>Fiberglas</w:t>
      </w:r>
      <w:r>
        <w:t>s Reinforced Plastic (FRP) baffle</w:t>
      </w:r>
      <w:r w:rsidRPr="009C547E">
        <w:t xml:space="preserve"> panels, </w:t>
      </w:r>
    </w:p>
    <w:p w14:paraId="46DE63D0" w14:textId="7C1BDB47" w:rsidR="00303231" w:rsidRPr="009C547E" w:rsidRDefault="00303231" w:rsidP="00303231">
      <w:pPr>
        <w:numPr>
          <w:ilvl w:val="0"/>
          <w:numId w:val="8"/>
        </w:numPr>
        <w:spacing w:line="276" w:lineRule="auto"/>
        <w:contextualSpacing/>
      </w:pPr>
      <w:r>
        <w:t xml:space="preserve">FRP mounting </w:t>
      </w:r>
      <w:r w:rsidR="00FF4F55">
        <w:t>brackets.</w:t>
      </w:r>
    </w:p>
    <w:p w14:paraId="5CA7F715" w14:textId="5814675A" w:rsidR="00303231" w:rsidRPr="009C547E" w:rsidRDefault="00303231" w:rsidP="00303231">
      <w:pPr>
        <w:numPr>
          <w:ilvl w:val="0"/>
          <w:numId w:val="8"/>
        </w:numPr>
        <w:spacing w:line="276" w:lineRule="auto"/>
        <w:contextualSpacing/>
      </w:pPr>
      <w:r w:rsidRPr="009C547E">
        <w:t xml:space="preserve">Fasteners </w:t>
      </w:r>
      <w:r w:rsidR="00FF4F55" w:rsidRPr="009C547E">
        <w:t>are required</w:t>
      </w:r>
      <w:r w:rsidRPr="009C547E">
        <w:t xml:space="preserve"> to secure the panels and </w:t>
      </w:r>
      <w:r w:rsidR="00FF4F55">
        <w:t>brackets.</w:t>
      </w:r>
    </w:p>
    <w:p w14:paraId="32BEB646" w14:textId="77777777" w:rsidR="00303231" w:rsidRDefault="00303231" w:rsidP="00303231">
      <w:pPr>
        <w:numPr>
          <w:ilvl w:val="1"/>
          <w:numId w:val="0"/>
        </w:numPr>
        <w:tabs>
          <w:tab w:val="num" w:pos="936"/>
        </w:tabs>
        <w:ind w:left="936" w:hanging="576"/>
        <w:rPr>
          <w:b/>
          <w:bCs/>
          <w:u w:val="single"/>
        </w:rPr>
      </w:pPr>
    </w:p>
    <w:p w14:paraId="7E1F9620" w14:textId="31BA7236" w:rsidR="007E1A02" w:rsidRDefault="00303231" w:rsidP="00A16D1E">
      <w:pPr>
        <w:numPr>
          <w:ilvl w:val="1"/>
          <w:numId w:val="0"/>
        </w:numPr>
        <w:tabs>
          <w:tab w:val="num" w:pos="936"/>
        </w:tabs>
        <w:ind w:left="936" w:hanging="576"/>
        <w:rPr>
          <w:b/>
          <w:bCs/>
          <w:u w:val="single"/>
        </w:rPr>
      </w:pPr>
      <w:r w:rsidRPr="009C547E">
        <w:rPr>
          <w:b/>
          <w:bCs/>
          <w:u w:val="single"/>
        </w:rPr>
        <w:t>Reference</w:t>
      </w:r>
      <w:r w:rsidR="00A16D1E">
        <w:rPr>
          <w:b/>
          <w:bCs/>
          <w:u w:val="single"/>
        </w:rPr>
        <w:t>s</w:t>
      </w:r>
    </w:p>
    <w:p w14:paraId="58BC3E4F" w14:textId="77777777" w:rsidR="00A16D1E" w:rsidRPr="00A16D1E" w:rsidRDefault="00A16D1E" w:rsidP="00A16D1E">
      <w:pPr>
        <w:numPr>
          <w:ilvl w:val="1"/>
          <w:numId w:val="0"/>
        </w:numPr>
        <w:tabs>
          <w:tab w:val="num" w:pos="936"/>
        </w:tabs>
        <w:ind w:left="936" w:hanging="576"/>
        <w:rPr>
          <w:b/>
          <w:bCs/>
          <w:u w:val="single"/>
        </w:rPr>
      </w:pPr>
    </w:p>
    <w:p w14:paraId="6DDE387B" w14:textId="77777777" w:rsidR="00A16D1E" w:rsidRPr="00A16D1E" w:rsidRDefault="00A16D1E" w:rsidP="00A16D1E">
      <w:pPr>
        <w:pStyle w:val="ListParagraph"/>
        <w:numPr>
          <w:ilvl w:val="1"/>
          <w:numId w:val="26"/>
        </w:numPr>
        <w:tabs>
          <w:tab w:val="num" w:pos="1440"/>
        </w:tabs>
        <w:spacing w:line="360" w:lineRule="auto"/>
        <w:rPr>
          <w:rFonts w:ascii="Times New Roman" w:hAnsi="Times New Roman"/>
          <w:sz w:val="24"/>
          <w:szCs w:val="24"/>
        </w:rPr>
      </w:pPr>
      <w:r w:rsidRPr="006431DE">
        <w:rPr>
          <w:rFonts w:ascii="Times New Roman" w:hAnsi="Times New Roman"/>
          <w:sz w:val="24"/>
          <w:szCs w:val="24"/>
          <w:u w:val="single"/>
        </w:rPr>
        <w:t>ANSI/AWWA F102</w:t>
      </w:r>
      <w:r w:rsidRPr="00A16D1E">
        <w:rPr>
          <w:rFonts w:ascii="Times New Roman" w:hAnsi="Times New Roman"/>
          <w:sz w:val="24"/>
          <w:szCs w:val="24"/>
        </w:rPr>
        <w:t xml:space="preserve"> - Matched-Die-Molded, Fiberglass – Reinforced Plastic Weir Plates, Scum </w:t>
      </w:r>
      <w:r w:rsidRPr="00983713">
        <w:rPr>
          <w:rFonts w:ascii="Times New Roman" w:hAnsi="Times New Roman"/>
          <w:i/>
          <w:iCs/>
          <w:sz w:val="24"/>
          <w:szCs w:val="24"/>
          <w:u w:val="single"/>
        </w:rPr>
        <w:t>Baffles,</w:t>
      </w:r>
      <w:r w:rsidRPr="00A16D1E">
        <w:rPr>
          <w:rFonts w:ascii="Times New Roman" w:hAnsi="Times New Roman"/>
          <w:sz w:val="24"/>
          <w:szCs w:val="24"/>
        </w:rPr>
        <w:t xml:space="preserve"> and Mounting Brackets; American Water Works                          </w:t>
      </w:r>
    </w:p>
    <w:p w14:paraId="22E1B601" w14:textId="64429D4C" w:rsidR="00303231" w:rsidRPr="00A16D1E" w:rsidRDefault="00303231" w:rsidP="00A16D1E">
      <w:pPr>
        <w:pStyle w:val="ListParagraph"/>
        <w:numPr>
          <w:ilvl w:val="1"/>
          <w:numId w:val="26"/>
        </w:numPr>
        <w:tabs>
          <w:tab w:val="num" w:pos="1440"/>
        </w:tabs>
        <w:spacing w:line="360" w:lineRule="auto"/>
        <w:rPr>
          <w:rFonts w:ascii="Times New Roman" w:hAnsi="Times New Roman"/>
          <w:sz w:val="24"/>
          <w:szCs w:val="24"/>
        </w:rPr>
      </w:pPr>
      <w:r w:rsidRPr="006431DE">
        <w:rPr>
          <w:rFonts w:ascii="Times New Roman" w:hAnsi="Times New Roman"/>
          <w:sz w:val="24"/>
          <w:szCs w:val="24"/>
          <w:u w:val="single"/>
        </w:rPr>
        <w:t>ASTM D 256</w:t>
      </w:r>
      <w:r w:rsidRPr="00A16D1E">
        <w:rPr>
          <w:rFonts w:ascii="Times New Roman" w:hAnsi="Times New Roman"/>
          <w:sz w:val="24"/>
          <w:szCs w:val="24"/>
        </w:rPr>
        <w:t xml:space="preserve"> - Standard Test Methods for Determining the Izod</w:t>
      </w:r>
      <w:r w:rsidR="007E1A02" w:rsidRPr="00A16D1E">
        <w:rPr>
          <w:rFonts w:ascii="Times New Roman" w:hAnsi="Times New Roman"/>
          <w:sz w:val="24"/>
          <w:szCs w:val="24"/>
        </w:rPr>
        <w:t xml:space="preserve"> </w:t>
      </w:r>
      <w:r w:rsidRPr="00A16D1E">
        <w:rPr>
          <w:rFonts w:ascii="Times New Roman" w:hAnsi="Times New Roman"/>
          <w:sz w:val="24"/>
          <w:szCs w:val="24"/>
        </w:rPr>
        <w:t>Pendulum Impact Resistance of Plastics</w:t>
      </w:r>
    </w:p>
    <w:p w14:paraId="2BC59530" w14:textId="271F72E9" w:rsidR="00303231" w:rsidRPr="00A16D1E" w:rsidRDefault="00303231" w:rsidP="00A16D1E">
      <w:pPr>
        <w:pStyle w:val="ListParagraph"/>
        <w:numPr>
          <w:ilvl w:val="1"/>
          <w:numId w:val="26"/>
        </w:numPr>
        <w:tabs>
          <w:tab w:val="num" w:pos="1440"/>
        </w:tabs>
        <w:spacing w:line="360" w:lineRule="auto"/>
        <w:rPr>
          <w:rFonts w:ascii="Times New Roman" w:hAnsi="Times New Roman"/>
          <w:sz w:val="24"/>
          <w:szCs w:val="24"/>
        </w:rPr>
      </w:pPr>
      <w:r w:rsidRPr="006431DE">
        <w:rPr>
          <w:rFonts w:ascii="Times New Roman" w:hAnsi="Times New Roman"/>
          <w:sz w:val="24"/>
          <w:szCs w:val="24"/>
          <w:u w:val="single"/>
        </w:rPr>
        <w:t>ASTM D 570</w:t>
      </w:r>
      <w:r w:rsidRPr="00A16D1E">
        <w:rPr>
          <w:rFonts w:ascii="Times New Roman" w:hAnsi="Times New Roman"/>
          <w:sz w:val="24"/>
          <w:szCs w:val="24"/>
        </w:rPr>
        <w:t xml:space="preserve"> - Standard Test Method for Water Absorption of Plastics</w:t>
      </w:r>
    </w:p>
    <w:p w14:paraId="5005556B" w14:textId="280D73C7" w:rsidR="00303231" w:rsidRPr="00A16D1E" w:rsidRDefault="00303231" w:rsidP="00A16D1E">
      <w:pPr>
        <w:pStyle w:val="ListParagraph"/>
        <w:numPr>
          <w:ilvl w:val="1"/>
          <w:numId w:val="26"/>
        </w:numPr>
        <w:tabs>
          <w:tab w:val="num" w:pos="1440"/>
        </w:tabs>
        <w:spacing w:line="360" w:lineRule="auto"/>
        <w:rPr>
          <w:rFonts w:ascii="Times New Roman" w:hAnsi="Times New Roman"/>
          <w:sz w:val="24"/>
          <w:szCs w:val="24"/>
        </w:rPr>
      </w:pPr>
      <w:r w:rsidRPr="006431DE">
        <w:rPr>
          <w:rFonts w:ascii="Times New Roman" w:hAnsi="Times New Roman"/>
          <w:sz w:val="24"/>
          <w:szCs w:val="24"/>
          <w:u w:val="single"/>
        </w:rPr>
        <w:t>ASTM D 638</w:t>
      </w:r>
      <w:r w:rsidRPr="00A16D1E">
        <w:rPr>
          <w:rFonts w:ascii="Times New Roman" w:hAnsi="Times New Roman"/>
          <w:sz w:val="24"/>
          <w:szCs w:val="24"/>
        </w:rPr>
        <w:t xml:space="preserve"> - Standard Test Method for Tensile Properties of Plastics</w:t>
      </w:r>
    </w:p>
    <w:p w14:paraId="1C63A65E" w14:textId="77777777" w:rsidR="00554211" w:rsidRPr="00A16D1E" w:rsidRDefault="00554211" w:rsidP="00554211">
      <w:pPr>
        <w:pStyle w:val="ListParagraph"/>
        <w:numPr>
          <w:ilvl w:val="1"/>
          <w:numId w:val="26"/>
        </w:numPr>
        <w:spacing w:line="360" w:lineRule="auto"/>
        <w:rPr>
          <w:rFonts w:ascii="Times New Roman" w:hAnsi="Times New Roman"/>
          <w:sz w:val="24"/>
          <w:szCs w:val="24"/>
        </w:rPr>
      </w:pPr>
      <w:r w:rsidRPr="006431DE">
        <w:rPr>
          <w:rFonts w:ascii="Times New Roman" w:hAnsi="Times New Roman"/>
          <w:sz w:val="24"/>
          <w:szCs w:val="24"/>
          <w:u w:val="single"/>
        </w:rPr>
        <w:t>ASTM D 696</w:t>
      </w:r>
      <w:r w:rsidRPr="00A16D1E">
        <w:rPr>
          <w:rFonts w:ascii="Times New Roman" w:hAnsi="Times New Roman"/>
          <w:sz w:val="24"/>
          <w:szCs w:val="24"/>
        </w:rPr>
        <w:t xml:space="preserve"> – Standard Test Method for Coefficient of Linear Thermal Expansion of</w:t>
      </w:r>
      <w:r>
        <w:rPr>
          <w:rFonts w:ascii="Times New Roman" w:hAnsi="Times New Roman"/>
          <w:sz w:val="24"/>
          <w:szCs w:val="24"/>
        </w:rPr>
        <w:t xml:space="preserve"> </w:t>
      </w:r>
      <w:r w:rsidRPr="00554211">
        <w:rPr>
          <w:rFonts w:ascii="Times New Roman" w:hAnsi="Times New Roman"/>
          <w:sz w:val="24"/>
          <w:szCs w:val="24"/>
        </w:rPr>
        <w:t>Plastics Between -30 degrees C and 30 degrees C.</w:t>
      </w:r>
    </w:p>
    <w:p w14:paraId="71C92E8F" w14:textId="21C545A4" w:rsidR="00331B01" w:rsidRPr="00A16D1E" w:rsidRDefault="00303231" w:rsidP="00A16D1E">
      <w:pPr>
        <w:pStyle w:val="ListParagraph"/>
        <w:numPr>
          <w:ilvl w:val="1"/>
          <w:numId w:val="26"/>
        </w:numPr>
        <w:tabs>
          <w:tab w:val="num" w:pos="1440"/>
        </w:tabs>
        <w:spacing w:line="360" w:lineRule="auto"/>
        <w:rPr>
          <w:rFonts w:ascii="Times New Roman" w:hAnsi="Times New Roman"/>
          <w:sz w:val="24"/>
          <w:szCs w:val="24"/>
        </w:rPr>
      </w:pPr>
      <w:r w:rsidRPr="006431DE">
        <w:rPr>
          <w:rFonts w:ascii="Times New Roman" w:hAnsi="Times New Roman"/>
          <w:sz w:val="24"/>
          <w:szCs w:val="24"/>
          <w:u w:val="single"/>
        </w:rPr>
        <w:t>ASTM D 790</w:t>
      </w:r>
      <w:r w:rsidRPr="00A16D1E">
        <w:rPr>
          <w:rFonts w:ascii="Times New Roman" w:hAnsi="Times New Roman"/>
          <w:sz w:val="24"/>
          <w:szCs w:val="24"/>
        </w:rPr>
        <w:t xml:space="preserve"> </w:t>
      </w:r>
      <w:r w:rsidR="00A16D1E" w:rsidRPr="00A16D1E">
        <w:rPr>
          <w:rFonts w:ascii="Times New Roman" w:hAnsi="Times New Roman"/>
          <w:sz w:val="24"/>
          <w:szCs w:val="24"/>
        </w:rPr>
        <w:t>- S</w:t>
      </w:r>
      <w:r w:rsidRPr="00A16D1E">
        <w:rPr>
          <w:rFonts w:ascii="Times New Roman" w:hAnsi="Times New Roman"/>
          <w:sz w:val="24"/>
          <w:szCs w:val="24"/>
        </w:rPr>
        <w:t xml:space="preserve">tandard Test Methods for Flexural Properties of </w:t>
      </w:r>
      <w:r w:rsidR="00331B01" w:rsidRPr="00A16D1E">
        <w:rPr>
          <w:rFonts w:ascii="Times New Roman" w:hAnsi="Times New Roman"/>
          <w:sz w:val="24"/>
          <w:szCs w:val="24"/>
        </w:rPr>
        <w:t>Unreinforced and</w:t>
      </w:r>
      <w:r w:rsidR="00A16D1E" w:rsidRPr="00A16D1E">
        <w:rPr>
          <w:rFonts w:ascii="Times New Roman" w:hAnsi="Times New Roman"/>
          <w:sz w:val="24"/>
          <w:szCs w:val="24"/>
        </w:rPr>
        <w:t xml:space="preserve"> </w:t>
      </w:r>
      <w:r w:rsidR="00331B01" w:rsidRPr="00A16D1E">
        <w:rPr>
          <w:rFonts w:ascii="Times New Roman" w:hAnsi="Times New Roman"/>
          <w:sz w:val="24"/>
          <w:szCs w:val="24"/>
        </w:rPr>
        <w:t>Reinforced Plastics and Electrical</w:t>
      </w:r>
      <w:r w:rsidR="00A16D1E" w:rsidRPr="00A16D1E">
        <w:rPr>
          <w:rFonts w:ascii="Times New Roman" w:hAnsi="Times New Roman"/>
          <w:sz w:val="24"/>
          <w:szCs w:val="24"/>
        </w:rPr>
        <w:t xml:space="preserve"> </w:t>
      </w:r>
      <w:r w:rsidR="00331B01" w:rsidRPr="00A16D1E">
        <w:rPr>
          <w:rFonts w:ascii="Times New Roman" w:hAnsi="Times New Roman"/>
          <w:sz w:val="24"/>
          <w:szCs w:val="24"/>
        </w:rPr>
        <w:t>Insulating Materials</w:t>
      </w:r>
    </w:p>
    <w:p w14:paraId="5FFD8292" w14:textId="35CC1D52" w:rsidR="00A16D1E" w:rsidRDefault="00331B01" w:rsidP="00A16D1E">
      <w:pPr>
        <w:pStyle w:val="ListParagraph"/>
        <w:numPr>
          <w:ilvl w:val="1"/>
          <w:numId w:val="26"/>
        </w:numPr>
        <w:tabs>
          <w:tab w:val="num" w:pos="1440"/>
        </w:tabs>
        <w:spacing w:line="360" w:lineRule="auto"/>
        <w:rPr>
          <w:rFonts w:ascii="Times New Roman" w:hAnsi="Times New Roman"/>
          <w:sz w:val="24"/>
          <w:szCs w:val="24"/>
        </w:rPr>
      </w:pPr>
      <w:r w:rsidRPr="006431DE">
        <w:rPr>
          <w:rFonts w:ascii="Times New Roman" w:hAnsi="Times New Roman"/>
          <w:sz w:val="24"/>
          <w:szCs w:val="24"/>
          <w:u w:val="single"/>
        </w:rPr>
        <w:t>ASTM D 2583</w:t>
      </w:r>
      <w:r w:rsidRPr="00A16D1E">
        <w:rPr>
          <w:rFonts w:ascii="Times New Roman" w:hAnsi="Times New Roman"/>
          <w:sz w:val="24"/>
          <w:szCs w:val="24"/>
        </w:rPr>
        <w:t xml:space="preserve"> - Standard Test Method for Indentation Hardness of</w:t>
      </w:r>
      <w:r w:rsidR="00A16D1E" w:rsidRPr="00A16D1E">
        <w:rPr>
          <w:rFonts w:ascii="Times New Roman" w:hAnsi="Times New Roman"/>
          <w:sz w:val="24"/>
          <w:szCs w:val="24"/>
        </w:rPr>
        <w:t xml:space="preserve"> </w:t>
      </w:r>
      <w:r w:rsidRPr="00A16D1E">
        <w:rPr>
          <w:rFonts w:ascii="Times New Roman" w:hAnsi="Times New Roman"/>
          <w:sz w:val="24"/>
          <w:szCs w:val="24"/>
        </w:rPr>
        <w:t xml:space="preserve">Rigid Plastics by Means of a </w:t>
      </w:r>
      <w:proofErr w:type="spellStart"/>
      <w:r w:rsidRPr="00A16D1E">
        <w:rPr>
          <w:rFonts w:ascii="Times New Roman" w:hAnsi="Times New Roman"/>
          <w:sz w:val="24"/>
          <w:szCs w:val="24"/>
        </w:rPr>
        <w:t>Barcol</w:t>
      </w:r>
      <w:proofErr w:type="spellEnd"/>
      <w:r w:rsidRPr="00A16D1E">
        <w:rPr>
          <w:rFonts w:ascii="Times New Roman" w:hAnsi="Times New Roman"/>
          <w:sz w:val="24"/>
          <w:szCs w:val="24"/>
        </w:rPr>
        <w:t xml:space="preserve"> </w:t>
      </w:r>
      <w:proofErr w:type="spellStart"/>
      <w:r w:rsidRPr="00A16D1E">
        <w:rPr>
          <w:rFonts w:ascii="Times New Roman" w:hAnsi="Times New Roman"/>
          <w:sz w:val="24"/>
          <w:szCs w:val="24"/>
        </w:rPr>
        <w:t>Impressor</w:t>
      </w:r>
      <w:proofErr w:type="spellEnd"/>
    </w:p>
    <w:p w14:paraId="4B62977D" w14:textId="77777777" w:rsidR="006431DE" w:rsidRDefault="006431DE" w:rsidP="00331B01">
      <w:pPr>
        <w:numPr>
          <w:ilvl w:val="1"/>
          <w:numId w:val="0"/>
        </w:numPr>
        <w:tabs>
          <w:tab w:val="num" w:pos="936"/>
        </w:tabs>
        <w:rPr>
          <w:b/>
          <w:bCs/>
          <w:u w:val="single"/>
        </w:rPr>
      </w:pPr>
    </w:p>
    <w:p w14:paraId="47B3C2E1" w14:textId="77777777" w:rsidR="006431DE" w:rsidRDefault="006431DE" w:rsidP="00331B01">
      <w:pPr>
        <w:numPr>
          <w:ilvl w:val="1"/>
          <w:numId w:val="0"/>
        </w:numPr>
        <w:tabs>
          <w:tab w:val="num" w:pos="936"/>
        </w:tabs>
        <w:rPr>
          <w:b/>
          <w:bCs/>
          <w:u w:val="single"/>
        </w:rPr>
      </w:pPr>
    </w:p>
    <w:p w14:paraId="266F4D3D" w14:textId="77777777" w:rsidR="006431DE" w:rsidRDefault="006431DE" w:rsidP="00331B01">
      <w:pPr>
        <w:numPr>
          <w:ilvl w:val="1"/>
          <w:numId w:val="0"/>
        </w:numPr>
        <w:tabs>
          <w:tab w:val="num" w:pos="936"/>
        </w:tabs>
        <w:rPr>
          <w:b/>
          <w:bCs/>
          <w:u w:val="single"/>
        </w:rPr>
      </w:pPr>
    </w:p>
    <w:p w14:paraId="0042C077" w14:textId="77777777" w:rsidR="006431DE" w:rsidRDefault="006431DE" w:rsidP="00331B01">
      <w:pPr>
        <w:numPr>
          <w:ilvl w:val="1"/>
          <w:numId w:val="0"/>
        </w:numPr>
        <w:tabs>
          <w:tab w:val="num" w:pos="936"/>
        </w:tabs>
        <w:rPr>
          <w:b/>
          <w:bCs/>
          <w:u w:val="single"/>
        </w:rPr>
      </w:pPr>
    </w:p>
    <w:p w14:paraId="36481F94" w14:textId="77777777" w:rsidR="006431DE" w:rsidRDefault="006431DE" w:rsidP="00331B01">
      <w:pPr>
        <w:numPr>
          <w:ilvl w:val="1"/>
          <w:numId w:val="0"/>
        </w:numPr>
        <w:tabs>
          <w:tab w:val="num" w:pos="936"/>
        </w:tabs>
        <w:rPr>
          <w:b/>
          <w:bCs/>
          <w:u w:val="single"/>
        </w:rPr>
      </w:pPr>
    </w:p>
    <w:p w14:paraId="28B88A7E" w14:textId="77777777" w:rsidR="006431DE" w:rsidRDefault="006431DE" w:rsidP="00331B01">
      <w:pPr>
        <w:numPr>
          <w:ilvl w:val="1"/>
          <w:numId w:val="0"/>
        </w:numPr>
        <w:tabs>
          <w:tab w:val="num" w:pos="936"/>
        </w:tabs>
        <w:rPr>
          <w:b/>
          <w:bCs/>
          <w:u w:val="single"/>
        </w:rPr>
      </w:pPr>
    </w:p>
    <w:p w14:paraId="52F53E1A" w14:textId="77777777" w:rsidR="006431DE" w:rsidRDefault="006431DE" w:rsidP="00331B01">
      <w:pPr>
        <w:numPr>
          <w:ilvl w:val="1"/>
          <w:numId w:val="0"/>
        </w:numPr>
        <w:tabs>
          <w:tab w:val="num" w:pos="936"/>
        </w:tabs>
        <w:rPr>
          <w:b/>
          <w:bCs/>
          <w:u w:val="single"/>
        </w:rPr>
      </w:pPr>
    </w:p>
    <w:p w14:paraId="60BDE8F9" w14:textId="77777777" w:rsidR="006431DE" w:rsidRDefault="006431DE" w:rsidP="00331B01">
      <w:pPr>
        <w:numPr>
          <w:ilvl w:val="1"/>
          <w:numId w:val="0"/>
        </w:numPr>
        <w:tabs>
          <w:tab w:val="num" w:pos="936"/>
        </w:tabs>
        <w:rPr>
          <w:b/>
          <w:bCs/>
          <w:u w:val="single"/>
        </w:rPr>
      </w:pPr>
    </w:p>
    <w:p w14:paraId="32D35E0C" w14:textId="77777777" w:rsidR="006431DE" w:rsidRDefault="006431DE" w:rsidP="00331B01">
      <w:pPr>
        <w:numPr>
          <w:ilvl w:val="1"/>
          <w:numId w:val="0"/>
        </w:numPr>
        <w:tabs>
          <w:tab w:val="num" w:pos="936"/>
        </w:tabs>
        <w:rPr>
          <w:b/>
          <w:bCs/>
          <w:u w:val="single"/>
        </w:rPr>
      </w:pPr>
    </w:p>
    <w:p w14:paraId="567CB7F6" w14:textId="709F858D" w:rsidR="00331B01" w:rsidRPr="009C547E" w:rsidRDefault="00331B01" w:rsidP="00331B01">
      <w:pPr>
        <w:numPr>
          <w:ilvl w:val="1"/>
          <w:numId w:val="0"/>
        </w:numPr>
        <w:tabs>
          <w:tab w:val="num" w:pos="936"/>
        </w:tabs>
        <w:rPr>
          <w:b/>
          <w:bCs/>
          <w:u w:val="single"/>
        </w:rPr>
      </w:pPr>
      <w:r w:rsidRPr="009C547E">
        <w:rPr>
          <w:b/>
          <w:bCs/>
          <w:u w:val="single"/>
        </w:rPr>
        <w:lastRenderedPageBreak/>
        <w:t>Submittals</w:t>
      </w:r>
    </w:p>
    <w:p w14:paraId="09AA4026" w14:textId="77777777" w:rsidR="00331B01" w:rsidRPr="009C547E" w:rsidRDefault="00331B01" w:rsidP="00331B01">
      <w:pPr>
        <w:numPr>
          <w:ilvl w:val="2"/>
          <w:numId w:val="0"/>
        </w:numPr>
        <w:tabs>
          <w:tab w:val="num" w:pos="1440"/>
        </w:tabs>
        <w:ind w:left="1440" w:hanging="720"/>
        <w:rPr>
          <w:b/>
        </w:rPr>
      </w:pPr>
    </w:p>
    <w:p w14:paraId="636B94DF" w14:textId="77777777" w:rsidR="00331B01" w:rsidRDefault="00331B01" w:rsidP="00331B01">
      <w:pPr>
        <w:numPr>
          <w:ilvl w:val="2"/>
          <w:numId w:val="0"/>
        </w:numPr>
        <w:tabs>
          <w:tab w:val="num" w:pos="1440"/>
        </w:tabs>
        <w:rPr>
          <w:b/>
        </w:rPr>
      </w:pPr>
      <w:r w:rsidRPr="009C547E">
        <w:rPr>
          <w:b/>
        </w:rPr>
        <w:t>Product Data</w:t>
      </w:r>
    </w:p>
    <w:p w14:paraId="49EB5B8B" w14:textId="538BEB37" w:rsidR="00983713" w:rsidRDefault="00983713" w:rsidP="00983713">
      <w:pPr>
        <w:numPr>
          <w:ilvl w:val="1"/>
          <w:numId w:val="0"/>
        </w:numPr>
        <w:tabs>
          <w:tab w:val="num" w:pos="936"/>
        </w:tabs>
        <w:spacing w:before="120" w:line="276" w:lineRule="auto"/>
        <w:contextualSpacing/>
        <w:jc w:val="both"/>
      </w:pPr>
      <w:r>
        <w:t xml:space="preserve">Submit manufacturer’s sales &amp; technical product data, including brochures, sample O&amp;M manual, </w:t>
      </w:r>
      <w:proofErr w:type="gramStart"/>
      <w:r>
        <w:t>description</w:t>
      </w:r>
      <w:proofErr w:type="gramEnd"/>
      <w:r>
        <w:t xml:space="preserve"> and physical properties of the FRP laminate.</w:t>
      </w:r>
    </w:p>
    <w:p w14:paraId="38C6E728" w14:textId="6523C86C" w:rsidR="006431DE" w:rsidRDefault="00983713" w:rsidP="00983713">
      <w:pPr>
        <w:numPr>
          <w:ilvl w:val="1"/>
          <w:numId w:val="0"/>
        </w:numPr>
        <w:tabs>
          <w:tab w:val="num" w:pos="936"/>
        </w:tabs>
        <w:spacing w:before="120" w:line="276" w:lineRule="auto"/>
        <w:ind w:left="576" w:hanging="576"/>
        <w:contextualSpacing/>
        <w:jc w:val="both"/>
      </w:pPr>
      <w:r>
        <w:t>Submit manufacturer’s installation  &amp; product maintenance instructions.</w:t>
      </w:r>
    </w:p>
    <w:p w14:paraId="1685A43C" w14:textId="77777777" w:rsidR="00983713" w:rsidRDefault="00983713" w:rsidP="00983713">
      <w:pPr>
        <w:numPr>
          <w:ilvl w:val="1"/>
          <w:numId w:val="0"/>
        </w:numPr>
        <w:tabs>
          <w:tab w:val="num" w:pos="936"/>
        </w:tabs>
        <w:spacing w:before="120" w:line="276" w:lineRule="auto"/>
        <w:ind w:left="576" w:hanging="576"/>
        <w:contextualSpacing/>
        <w:jc w:val="both"/>
      </w:pPr>
    </w:p>
    <w:p w14:paraId="7C1DF8AA" w14:textId="4A3A7F50" w:rsidR="00331B01" w:rsidRDefault="00331B01" w:rsidP="00331B01">
      <w:pPr>
        <w:numPr>
          <w:ilvl w:val="2"/>
          <w:numId w:val="0"/>
        </w:numPr>
        <w:tabs>
          <w:tab w:val="num" w:pos="1440"/>
        </w:tabs>
        <w:jc w:val="both"/>
        <w:rPr>
          <w:b/>
        </w:rPr>
      </w:pPr>
      <w:r w:rsidRPr="009C547E">
        <w:rPr>
          <w:b/>
        </w:rPr>
        <w:t>Shop Drawings</w:t>
      </w:r>
    </w:p>
    <w:p w14:paraId="6AF3CDCF" w14:textId="77777777" w:rsidR="006431DE" w:rsidRPr="009C547E" w:rsidRDefault="006431DE" w:rsidP="00331B01">
      <w:pPr>
        <w:numPr>
          <w:ilvl w:val="2"/>
          <w:numId w:val="0"/>
        </w:numPr>
        <w:tabs>
          <w:tab w:val="num" w:pos="1440"/>
        </w:tabs>
        <w:jc w:val="both"/>
        <w:rPr>
          <w:b/>
        </w:rPr>
      </w:pPr>
    </w:p>
    <w:p w14:paraId="24D99C27" w14:textId="56D9F78C" w:rsidR="00331B01" w:rsidRDefault="00331B01" w:rsidP="00983713">
      <w:pPr>
        <w:numPr>
          <w:ilvl w:val="1"/>
          <w:numId w:val="0"/>
        </w:numPr>
        <w:tabs>
          <w:tab w:val="num" w:pos="936"/>
        </w:tabs>
        <w:spacing w:before="120" w:line="276" w:lineRule="auto"/>
        <w:contextualSpacing/>
        <w:jc w:val="both"/>
      </w:pPr>
      <w:r w:rsidRPr="009C547E">
        <w:t xml:space="preserve">Submit manufacturer’s shop drawings showing plans, elevations, components, supports, dimensions, attachments, mounting, </w:t>
      </w:r>
      <w:r w:rsidR="006431DE" w:rsidRPr="009C547E">
        <w:t>fasteners,</w:t>
      </w:r>
      <w:r w:rsidRPr="009C547E">
        <w:t xml:space="preserve"> and anchors.</w:t>
      </w:r>
    </w:p>
    <w:p w14:paraId="1B05D818" w14:textId="1A14A750" w:rsidR="00096AD1" w:rsidRDefault="00096AD1" w:rsidP="00983713">
      <w:pPr>
        <w:numPr>
          <w:ilvl w:val="1"/>
          <w:numId w:val="0"/>
        </w:numPr>
        <w:tabs>
          <w:tab w:val="num" w:pos="936"/>
        </w:tabs>
        <w:spacing w:before="120" w:line="276" w:lineRule="auto"/>
        <w:contextualSpacing/>
        <w:jc w:val="both"/>
      </w:pPr>
      <w:r>
        <w:t>Submit CFD analysis detailing effectiveness of the DCB</w:t>
      </w:r>
      <w:r w:rsidR="006431DE">
        <w:t>.</w:t>
      </w:r>
    </w:p>
    <w:p w14:paraId="66D5A003" w14:textId="1D02C867" w:rsidR="00096AD1" w:rsidRDefault="00096AD1" w:rsidP="00983713">
      <w:pPr>
        <w:numPr>
          <w:ilvl w:val="1"/>
          <w:numId w:val="0"/>
        </w:numPr>
        <w:tabs>
          <w:tab w:val="num" w:pos="936"/>
        </w:tabs>
        <w:spacing w:before="120" w:line="276" w:lineRule="auto"/>
        <w:contextualSpacing/>
        <w:jc w:val="both"/>
      </w:pPr>
      <w:r>
        <w:t xml:space="preserve">Submit structural calculation for wind, </w:t>
      </w:r>
      <w:r w:rsidR="006431DE">
        <w:t>snow,</w:t>
      </w:r>
      <w:r>
        <w:t xml:space="preserve"> and meteorological loads according to </w:t>
      </w:r>
      <w:r w:rsidRPr="00983713">
        <w:t>ASCE 7-10</w:t>
      </w:r>
      <w:r>
        <w:t xml:space="preserve"> in an empty tank.</w:t>
      </w:r>
    </w:p>
    <w:p w14:paraId="4B484A86" w14:textId="71A26FBB" w:rsidR="00331B01" w:rsidRPr="00983713" w:rsidRDefault="00096AD1" w:rsidP="00983713">
      <w:pPr>
        <w:numPr>
          <w:ilvl w:val="1"/>
          <w:numId w:val="0"/>
        </w:numPr>
        <w:tabs>
          <w:tab w:val="num" w:pos="936"/>
        </w:tabs>
        <w:spacing w:before="120" w:line="276" w:lineRule="auto"/>
        <w:contextualSpacing/>
        <w:jc w:val="both"/>
      </w:pPr>
      <w:r>
        <w:t xml:space="preserve">Submit P.E. or P. Eng stamp in the state or province of </w:t>
      </w:r>
      <w:r w:rsidR="006431DE">
        <w:t>installation.</w:t>
      </w:r>
    </w:p>
    <w:p w14:paraId="1B2ED1A7" w14:textId="77777777" w:rsidR="00A16D1E" w:rsidRDefault="00A16D1E" w:rsidP="00331B01">
      <w:pPr>
        <w:numPr>
          <w:ilvl w:val="2"/>
          <w:numId w:val="0"/>
        </w:numPr>
        <w:tabs>
          <w:tab w:val="num" w:pos="1440"/>
        </w:tabs>
        <w:rPr>
          <w:b/>
        </w:rPr>
      </w:pPr>
    </w:p>
    <w:p w14:paraId="2F5FE606" w14:textId="2A4B05EB" w:rsidR="00331B01" w:rsidRDefault="00331B01" w:rsidP="00331B01">
      <w:pPr>
        <w:numPr>
          <w:ilvl w:val="2"/>
          <w:numId w:val="0"/>
        </w:numPr>
        <w:tabs>
          <w:tab w:val="num" w:pos="1440"/>
        </w:tabs>
        <w:rPr>
          <w:b/>
        </w:rPr>
      </w:pPr>
      <w:r w:rsidRPr="009C547E">
        <w:rPr>
          <w:b/>
        </w:rPr>
        <w:t>Manufacturer’s Certification</w:t>
      </w:r>
    </w:p>
    <w:p w14:paraId="3E38D628" w14:textId="77777777" w:rsidR="006431DE" w:rsidRPr="009C547E" w:rsidRDefault="006431DE" w:rsidP="00331B01">
      <w:pPr>
        <w:numPr>
          <w:ilvl w:val="2"/>
          <w:numId w:val="0"/>
        </w:numPr>
        <w:tabs>
          <w:tab w:val="num" w:pos="1440"/>
        </w:tabs>
        <w:rPr>
          <w:b/>
        </w:rPr>
      </w:pPr>
    </w:p>
    <w:p w14:paraId="0D084AE0" w14:textId="7F798763" w:rsidR="00331B01" w:rsidRDefault="00331B01" w:rsidP="00331B01">
      <w:pPr>
        <w:numPr>
          <w:ilvl w:val="1"/>
          <w:numId w:val="0"/>
        </w:numPr>
        <w:tabs>
          <w:tab w:val="num" w:pos="936"/>
        </w:tabs>
        <w:spacing w:before="120" w:line="276" w:lineRule="auto"/>
        <w:ind w:left="432" w:hanging="576"/>
        <w:contextualSpacing/>
        <w:jc w:val="both"/>
      </w:pPr>
      <w:r w:rsidRPr="009C547E">
        <w:t>Submit manufacturer’s certification that materials comply with specified requirements.</w:t>
      </w:r>
    </w:p>
    <w:p w14:paraId="1A1857EC" w14:textId="77777777" w:rsidR="00C41CAB" w:rsidRDefault="00C41CAB" w:rsidP="00A7770A">
      <w:pPr>
        <w:numPr>
          <w:ilvl w:val="2"/>
          <w:numId w:val="0"/>
        </w:numPr>
        <w:tabs>
          <w:tab w:val="num" w:pos="1440"/>
        </w:tabs>
        <w:rPr>
          <w:b/>
        </w:rPr>
      </w:pPr>
    </w:p>
    <w:p w14:paraId="41E9BB94" w14:textId="32F1C2C4" w:rsidR="00A7770A" w:rsidRDefault="00A7770A" w:rsidP="00A7770A">
      <w:pPr>
        <w:numPr>
          <w:ilvl w:val="2"/>
          <w:numId w:val="0"/>
        </w:numPr>
        <w:tabs>
          <w:tab w:val="num" w:pos="1440"/>
        </w:tabs>
        <w:rPr>
          <w:b/>
        </w:rPr>
      </w:pPr>
      <w:r w:rsidRPr="009C547E">
        <w:rPr>
          <w:b/>
        </w:rPr>
        <w:t>Quality Control Submittals</w:t>
      </w:r>
    </w:p>
    <w:p w14:paraId="29FD2F57" w14:textId="77777777" w:rsidR="006431DE" w:rsidRPr="009C547E" w:rsidRDefault="006431DE" w:rsidP="00A7770A">
      <w:pPr>
        <w:numPr>
          <w:ilvl w:val="2"/>
          <w:numId w:val="0"/>
        </w:numPr>
        <w:tabs>
          <w:tab w:val="num" w:pos="1440"/>
        </w:tabs>
        <w:rPr>
          <w:b/>
        </w:rPr>
      </w:pPr>
    </w:p>
    <w:p w14:paraId="3ECDF0E9" w14:textId="77777777" w:rsidR="00A7770A" w:rsidRPr="009C547E" w:rsidRDefault="00A7770A" w:rsidP="00A7770A">
      <w:pPr>
        <w:numPr>
          <w:ilvl w:val="1"/>
          <w:numId w:val="0"/>
        </w:numPr>
        <w:tabs>
          <w:tab w:val="num" w:pos="936"/>
        </w:tabs>
        <w:spacing w:before="120" w:line="276" w:lineRule="auto"/>
        <w:ind w:left="432" w:hanging="576"/>
        <w:contextualSpacing/>
        <w:jc w:val="both"/>
      </w:pPr>
      <w:r w:rsidRPr="009C547E">
        <w:tab/>
        <w:t>Manufacturer’s Certificate of Compliance.</w:t>
      </w:r>
    </w:p>
    <w:p w14:paraId="7D9FF3CE" w14:textId="77777777" w:rsidR="00A7770A" w:rsidRPr="009C547E" w:rsidRDefault="00A7770A" w:rsidP="00A7770A">
      <w:pPr>
        <w:numPr>
          <w:ilvl w:val="1"/>
          <w:numId w:val="0"/>
        </w:numPr>
        <w:tabs>
          <w:tab w:val="num" w:pos="936"/>
        </w:tabs>
        <w:spacing w:before="120" w:line="276" w:lineRule="auto"/>
        <w:ind w:left="432" w:hanging="576"/>
        <w:contextualSpacing/>
        <w:jc w:val="both"/>
      </w:pPr>
      <w:r w:rsidRPr="009C547E">
        <w:tab/>
        <w:t>Special shipping, storage and protection and handling instructions.</w:t>
      </w:r>
    </w:p>
    <w:p w14:paraId="7C592BE1" w14:textId="77777777" w:rsidR="00A7770A" w:rsidRPr="009C547E" w:rsidRDefault="00A7770A" w:rsidP="00A7770A">
      <w:pPr>
        <w:numPr>
          <w:ilvl w:val="1"/>
          <w:numId w:val="0"/>
        </w:numPr>
        <w:tabs>
          <w:tab w:val="num" w:pos="936"/>
        </w:tabs>
        <w:spacing w:before="120" w:line="276" w:lineRule="auto"/>
        <w:ind w:left="432" w:hanging="576"/>
        <w:contextualSpacing/>
        <w:jc w:val="both"/>
      </w:pPr>
      <w:r w:rsidRPr="009C547E">
        <w:tab/>
        <w:t>Manufacturer’s written/printed installation instructions.</w:t>
      </w:r>
    </w:p>
    <w:p w14:paraId="03F5554C" w14:textId="53C61D88" w:rsidR="00A7770A" w:rsidRPr="009C547E" w:rsidRDefault="00A7770A" w:rsidP="00A7770A">
      <w:pPr>
        <w:numPr>
          <w:ilvl w:val="1"/>
          <w:numId w:val="0"/>
        </w:numPr>
        <w:tabs>
          <w:tab w:val="num" w:pos="936"/>
        </w:tabs>
        <w:spacing w:before="120" w:line="276" w:lineRule="auto"/>
        <w:ind w:left="432" w:hanging="576"/>
        <w:contextualSpacing/>
        <w:jc w:val="both"/>
      </w:pPr>
      <w:r w:rsidRPr="009C547E">
        <w:tab/>
        <w:t xml:space="preserve">A list of </w:t>
      </w:r>
      <w:r w:rsidR="00096AD1">
        <w:t>ten</w:t>
      </w:r>
      <w:r w:rsidRPr="009C547E">
        <w:t xml:space="preserve"> installations of comparable size in operation for at least </w:t>
      </w:r>
      <w:r>
        <w:t>ten</w:t>
      </w:r>
      <w:r w:rsidRPr="009C547E">
        <w:t xml:space="preserve"> years</w:t>
      </w:r>
      <w:r>
        <w:t xml:space="preserve"> in </w:t>
      </w:r>
      <w:r w:rsidR="00000EF8">
        <w:t>North America</w:t>
      </w:r>
      <w:r w:rsidRPr="009C547E">
        <w:t>.</w:t>
      </w:r>
    </w:p>
    <w:p w14:paraId="759CD058" w14:textId="26A0D6F9" w:rsidR="00096AD1" w:rsidRPr="00096AD1" w:rsidRDefault="00096AD1" w:rsidP="00096AD1">
      <w:pPr>
        <w:numPr>
          <w:ilvl w:val="2"/>
          <w:numId w:val="0"/>
        </w:numPr>
        <w:tabs>
          <w:tab w:val="num" w:pos="1440"/>
        </w:tabs>
        <w:ind w:left="432"/>
        <w:rPr>
          <w:bCs/>
        </w:rPr>
      </w:pPr>
      <w:r w:rsidRPr="00096AD1">
        <w:rPr>
          <w:bCs/>
        </w:rPr>
        <w:t xml:space="preserve">Submit </w:t>
      </w:r>
      <w:r w:rsidR="006431DE">
        <w:rPr>
          <w:bCs/>
        </w:rPr>
        <w:t>a 3-year</w:t>
      </w:r>
      <w:r>
        <w:rPr>
          <w:bCs/>
        </w:rPr>
        <w:t xml:space="preserve"> manufacturer’s </w:t>
      </w:r>
      <w:r w:rsidR="006431DE">
        <w:rPr>
          <w:bCs/>
        </w:rPr>
        <w:t>warranty.</w:t>
      </w:r>
    </w:p>
    <w:p w14:paraId="4E11AA90" w14:textId="77777777" w:rsidR="00A7770A" w:rsidRPr="009C547E" w:rsidRDefault="00A7770A" w:rsidP="00331B01">
      <w:pPr>
        <w:numPr>
          <w:ilvl w:val="1"/>
          <w:numId w:val="0"/>
        </w:numPr>
        <w:tabs>
          <w:tab w:val="num" w:pos="936"/>
        </w:tabs>
        <w:spacing w:before="120" w:line="276" w:lineRule="auto"/>
        <w:ind w:left="432" w:hanging="576"/>
        <w:contextualSpacing/>
        <w:jc w:val="both"/>
      </w:pPr>
    </w:p>
    <w:p w14:paraId="122D2CEC" w14:textId="77777777" w:rsidR="00331B01" w:rsidRPr="00E60147" w:rsidRDefault="00331B01" w:rsidP="00331B01">
      <w:pPr>
        <w:pStyle w:val="Heading2"/>
        <w:tabs>
          <w:tab w:val="num" w:pos="1008"/>
        </w:tabs>
        <w:ind w:left="1008" w:hanging="1008"/>
        <w:jc w:val="left"/>
        <w:rPr>
          <w:rFonts w:ascii="Times New Roman" w:hAnsi="Times New Roman"/>
          <w:szCs w:val="24"/>
        </w:rPr>
      </w:pPr>
      <w:r w:rsidRPr="00E60147">
        <w:rPr>
          <w:rFonts w:ascii="Times New Roman" w:hAnsi="Times New Roman"/>
          <w:szCs w:val="24"/>
        </w:rPr>
        <w:t>PRODUCTS</w:t>
      </w:r>
    </w:p>
    <w:p w14:paraId="6A212064" w14:textId="77777777" w:rsidR="00331B01" w:rsidRDefault="00331B01" w:rsidP="00331B01">
      <w:pPr>
        <w:numPr>
          <w:ilvl w:val="1"/>
          <w:numId w:val="0"/>
        </w:numPr>
        <w:tabs>
          <w:tab w:val="num" w:pos="936"/>
        </w:tabs>
        <w:spacing w:before="120"/>
        <w:rPr>
          <w:b/>
          <w:bCs/>
        </w:rPr>
      </w:pPr>
      <w:r w:rsidRPr="00E60147">
        <w:rPr>
          <w:b/>
          <w:bCs/>
        </w:rPr>
        <w:t>Manufacturer</w:t>
      </w:r>
    </w:p>
    <w:p w14:paraId="13E4812F" w14:textId="77777777" w:rsidR="00331B01" w:rsidRPr="00E60147" w:rsidRDefault="00331B01" w:rsidP="00331B01">
      <w:pPr>
        <w:numPr>
          <w:ilvl w:val="1"/>
          <w:numId w:val="0"/>
        </w:numPr>
        <w:tabs>
          <w:tab w:val="num" w:pos="936"/>
        </w:tabs>
        <w:spacing w:before="120"/>
        <w:ind w:left="936" w:hanging="576"/>
        <w:rPr>
          <w:b/>
          <w:bCs/>
          <w:sz w:val="16"/>
          <w:szCs w:val="16"/>
        </w:rPr>
      </w:pPr>
    </w:p>
    <w:p w14:paraId="403CAE48" w14:textId="77777777" w:rsidR="00331B01" w:rsidRPr="00E60147" w:rsidRDefault="00331B01" w:rsidP="00331B01">
      <w:pPr>
        <w:numPr>
          <w:ilvl w:val="2"/>
          <w:numId w:val="0"/>
        </w:numPr>
        <w:tabs>
          <w:tab w:val="num" w:pos="1440"/>
        </w:tabs>
        <w:ind w:left="1440" w:hanging="720"/>
      </w:pPr>
      <w:r w:rsidRPr="00E60147">
        <w:t xml:space="preserve">Protectolite </w:t>
      </w:r>
      <w:r>
        <w:t xml:space="preserve">Composites </w:t>
      </w:r>
      <w:r w:rsidRPr="00E60147">
        <w:t>Inc.</w:t>
      </w:r>
    </w:p>
    <w:p w14:paraId="72F6E18F" w14:textId="77777777" w:rsidR="00331B01" w:rsidRPr="00E60147" w:rsidRDefault="00331B01" w:rsidP="00331B01">
      <w:pPr>
        <w:pStyle w:val="Header"/>
        <w:tabs>
          <w:tab w:val="left" w:pos="2340"/>
        </w:tabs>
        <w:ind w:left="1440"/>
      </w:pPr>
      <w:r w:rsidRPr="00E60147">
        <w:t>84 Railside Road</w:t>
      </w:r>
    </w:p>
    <w:p w14:paraId="04383040" w14:textId="77777777" w:rsidR="00331B01" w:rsidRPr="00E60147" w:rsidRDefault="00331B01" w:rsidP="00331B01">
      <w:pPr>
        <w:pStyle w:val="Header"/>
        <w:tabs>
          <w:tab w:val="left" w:pos="2340"/>
        </w:tabs>
        <w:ind w:left="1440"/>
      </w:pPr>
      <w:r w:rsidRPr="00E60147">
        <w:t>Toronto, ON.  M3A 1A3</w:t>
      </w:r>
    </w:p>
    <w:p w14:paraId="7A9FC01E" w14:textId="77777777" w:rsidR="00331B01" w:rsidRPr="00E60147" w:rsidRDefault="00331B01" w:rsidP="00331B01">
      <w:pPr>
        <w:pStyle w:val="Header"/>
        <w:tabs>
          <w:tab w:val="left" w:pos="900"/>
          <w:tab w:val="left" w:pos="2340"/>
        </w:tabs>
        <w:ind w:left="1440"/>
      </w:pPr>
      <w:r w:rsidRPr="00E60147">
        <w:t>Phone:</w:t>
      </w:r>
      <w:r w:rsidRPr="00E60147">
        <w:tab/>
        <w:t>(416) 444-4484</w:t>
      </w:r>
    </w:p>
    <w:p w14:paraId="5D9A39EE" w14:textId="77777777" w:rsidR="00331B01" w:rsidRPr="00E60147" w:rsidRDefault="00331B01" w:rsidP="00331B01">
      <w:pPr>
        <w:pStyle w:val="Header"/>
        <w:tabs>
          <w:tab w:val="left" w:pos="900"/>
          <w:tab w:val="left" w:pos="2340"/>
        </w:tabs>
        <w:ind w:left="1440"/>
      </w:pPr>
      <w:r w:rsidRPr="00E60147">
        <w:t>Fax:</w:t>
      </w:r>
      <w:r w:rsidRPr="00E60147">
        <w:tab/>
        <w:t>(416) 444-4485</w:t>
      </w:r>
    </w:p>
    <w:p w14:paraId="00AD4332" w14:textId="77777777" w:rsidR="00331B01" w:rsidRPr="00E60147" w:rsidRDefault="00331B01" w:rsidP="00331B01">
      <w:pPr>
        <w:pStyle w:val="Header"/>
        <w:tabs>
          <w:tab w:val="left" w:pos="900"/>
          <w:tab w:val="left" w:pos="2340"/>
        </w:tabs>
        <w:ind w:left="1440"/>
      </w:pPr>
      <w:r w:rsidRPr="00E60147">
        <w:t>Email:</w:t>
      </w:r>
      <w:r w:rsidRPr="00E60147">
        <w:tab/>
      </w:r>
      <w:hyperlink r:id="rId8" w:history="1">
        <w:r w:rsidRPr="00E60147">
          <w:rPr>
            <w:rStyle w:val="Hyperlink"/>
          </w:rPr>
          <w:t>kszasz@protectolite.com</w:t>
        </w:r>
      </w:hyperlink>
    </w:p>
    <w:p w14:paraId="11F77F94" w14:textId="77777777" w:rsidR="00331B01" w:rsidRPr="00E60147" w:rsidRDefault="00331B01" w:rsidP="00331B01">
      <w:pPr>
        <w:pStyle w:val="Header"/>
        <w:tabs>
          <w:tab w:val="left" w:pos="900"/>
          <w:tab w:val="left" w:pos="2340"/>
        </w:tabs>
        <w:ind w:left="1440"/>
      </w:pPr>
    </w:p>
    <w:p w14:paraId="2BECB7FB" w14:textId="77777777" w:rsidR="006431DE" w:rsidRDefault="006431DE" w:rsidP="002F0EFC">
      <w:pPr>
        <w:numPr>
          <w:ilvl w:val="1"/>
          <w:numId w:val="0"/>
        </w:numPr>
        <w:tabs>
          <w:tab w:val="num" w:pos="936"/>
        </w:tabs>
        <w:spacing w:before="120"/>
        <w:ind w:left="576" w:hanging="576"/>
        <w:rPr>
          <w:b/>
          <w:bCs/>
        </w:rPr>
      </w:pPr>
    </w:p>
    <w:p w14:paraId="1CDC2E06" w14:textId="77777777" w:rsidR="00983713" w:rsidRDefault="00983713" w:rsidP="002F0EFC">
      <w:pPr>
        <w:numPr>
          <w:ilvl w:val="1"/>
          <w:numId w:val="0"/>
        </w:numPr>
        <w:tabs>
          <w:tab w:val="num" w:pos="936"/>
        </w:tabs>
        <w:spacing w:before="120"/>
        <w:ind w:left="576" w:hanging="576"/>
        <w:rPr>
          <w:b/>
          <w:bCs/>
        </w:rPr>
      </w:pPr>
    </w:p>
    <w:p w14:paraId="5EFBFDDF" w14:textId="744BD94C" w:rsidR="00745614" w:rsidRDefault="00745614" w:rsidP="002F0EFC">
      <w:pPr>
        <w:numPr>
          <w:ilvl w:val="1"/>
          <w:numId w:val="0"/>
        </w:numPr>
        <w:tabs>
          <w:tab w:val="num" w:pos="936"/>
        </w:tabs>
        <w:spacing w:before="120"/>
        <w:ind w:left="576" w:hanging="576"/>
        <w:rPr>
          <w:b/>
          <w:bCs/>
        </w:rPr>
      </w:pPr>
      <w:r w:rsidRPr="00096AD1">
        <w:rPr>
          <w:b/>
          <w:bCs/>
        </w:rPr>
        <w:lastRenderedPageBreak/>
        <w:t xml:space="preserve">Part 2: </w:t>
      </w:r>
      <w:r w:rsidR="00A7770A" w:rsidRPr="00096AD1">
        <w:rPr>
          <w:b/>
          <w:bCs/>
        </w:rPr>
        <w:t xml:space="preserve">Materials and Finishes </w:t>
      </w:r>
    </w:p>
    <w:p w14:paraId="004607CE" w14:textId="77777777" w:rsidR="00983713" w:rsidRPr="00096AD1" w:rsidRDefault="00983713" w:rsidP="002F0EFC">
      <w:pPr>
        <w:numPr>
          <w:ilvl w:val="1"/>
          <w:numId w:val="0"/>
        </w:numPr>
        <w:tabs>
          <w:tab w:val="num" w:pos="936"/>
        </w:tabs>
        <w:spacing w:before="120"/>
        <w:ind w:left="576" w:hanging="576"/>
        <w:rPr>
          <w:b/>
          <w:bCs/>
        </w:rPr>
      </w:pPr>
    </w:p>
    <w:p w14:paraId="3658B96C" w14:textId="14891563" w:rsidR="00A7770A" w:rsidRPr="00096AD1" w:rsidRDefault="00A7770A" w:rsidP="00A7770A">
      <w:pPr>
        <w:spacing w:before="120" w:line="276" w:lineRule="auto"/>
        <w:jc w:val="both"/>
      </w:pPr>
      <w:r w:rsidRPr="00096AD1">
        <w:t xml:space="preserve">FRP </w:t>
      </w:r>
      <w:r w:rsidR="00452F69" w:rsidRPr="00096AD1">
        <w:t>Density Current Baffles</w:t>
      </w:r>
      <w:r w:rsidRPr="00096AD1">
        <w:t xml:space="preserve"> shall be Protectolite™ Composites or an approved equal that conforms to these specifications. </w:t>
      </w:r>
    </w:p>
    <w:p w14:paraId="6A0626C4" w14:textId="77777777" w:rsidR="00745614" w:rsidRPr="00096AD1" w:rsidRDefault="00745614" w:rsidP="00A7770A">
      <w:pPr>
        <w:spacing w:before="120" w:line="276" w:lineRule="auto"/>
        <w:jc w:val="both"/>
      </w:pPr>
    </w:p>
    <w:p w14:paraId="0F5354FC" w14:textId="75A58AEF" w:rsidR="00983713" w:rsidRDefault="00983713" w:rsidP="00983713">
      <w:pPr>
        <w:pStyle w:val="ListParagraph"/>
        <w:numPr>
          <w:ilvl w:val="1"/>
          <w:numId w:val="25"/>
        </w:numPr>
        <w:spacing w:line="240" w:lineRule="auto"/>
        <w:jc w:val="both"/>
        <w:rPr>
          <w:rFonts w:ascii="Times New Roman" w:hAnsi="Times New Roman"/>
          <w:sz w:val="24"/>
          <w:szCs w:val="24"/>
        </w:rPr>
      </w:pPr>
      <w:r w:rsidRPr="00E510C1">
        <w:rPr>
          <w:rFonts w:ascii="Times New Roman" w:hAnsi="Times New Roman"/>
          <w:sz w:val="24"/>
          <w:szCs w:val="24"/>
        </w:rPr>
        <w:t xml:space="preserve">All FRP components </w:t>
      </w:r>
      <w:r>
        <w:rPr>
          <w:rFonts w:ascii="Times New Roman" w:hAnsi="Times New Roman"/>
          <w:sz w:val="24"/>
          <w:szCs w:val="24"/>
        </w:rPr>
        <w:t xml:space="preserve">used in the Density Baffle system </w:t>
      </w:r>
      <w:r w:rsidRPr="00EA2E60">
        <w:rPr>
          <w:rFonts w:ascii="Times New Roman" w:hAnsi="Times New Roman"/>
          <w:sz w:val="24"/>
          <w:szCs w:val="24"/>
        </w:rPr>
        <w:t>shall be designed</w:t>
      </w:r>
      <w:r>
        <w:rPr>
          <w:rFonts w:ascii="Times New Roman" w:hAnsi="Times New Roman"/>
          <w:sz w:val="24"/>
          <w:szCs w:val="24"/>
        </w:rPr>
        <w:t xml:space="preserve"> &amp; manufactured by the FRP Density Baffle system supplier. Subcontracting of the manufacturing or fabrication is not acceptable.</w:t>
      </w:r>
    </w:p>
    <w:p w14:paraId="1416E904" w14:textId="77777777" w:rsidR="00983713" w:rsidRPr="00983713" w:rsidRDefault="00983713" w:rsidP="00983713">
      <w:pPr>
        <w:pStyle w:val="ListParagraph"/>
        <w:spacing w:line="240" w:lineRule="auto"/>
        <w:ind w:left="1080"/>
        <w:jc w:val="both"/>
        <w:rPr>
          <w:rFonts w:ascii="Times New Roman" w:hAnsi="Times New Roman"/>
          <w:sz w:val="24"/>
          <w:szCs w:val="24"/>
        </w:rPr>
      </w:pPr>
    </w:p>
    <w:p w14:paraId="1CBD439E" w14:textId="613FA75D" w:rsidR="00745614" w:rsidRPr="00983713" w:rsidRDefault="00745614" w:rsidP="00745614">
      <w:pPr>
        <w:pStyle w:val="ListParagraph"/>
        <w:numPr>
          <w:ilvl w:val="1"/>
          <w:numId w:val="25"/>
        </w:numPr>
        <w:jc w:val="both"/>
        <w:rPr>
          <w:rFonts w:ascii="Times New Roman" w:hAnsi="Times New Roman"/>
          <w:sz w:val="24"/>
          <w:szCs w:val="24"/>
        </w:rPr>
      </w:pPr>
      <w:r w:rsidRPr="00983713">
        <w:rPr>
          <w:rFonts w:ascii="Times New Roman" w:hAnsi="Times New Roman"/>
          <w:sz w:val="24"/>
          <w:szCs w:val="24"/>
        </w:rPr>
        <w:t xml:space="preserve">The Protectolite Density Current </w:t>
      </w:r>
      <w:r w:rsidR="00000EF8" w:rsidRPr="00983713">
        <w:rPr>
          <w:rFonts w:ascii="Times New Roman" w:hAnsi="Times New Roman"/>
          <w:sz w:val="24"/>
          <w:szCs w:val="24"/>
        </w:rPr>
        <w:t>Baffle system</w:t>
      </w:r>
      <w:r w:rsidR="004D28EB" w:rsidRPr="00983713">
        <w:rPr>
          <w:rFonts w:ascii="Times New Roman" w:hAnsi="Times New Roman"/>
          <w:sz w:val="24"/>
          <w:szCs w:val="24"/>
        </w:rPr>
        <w:t xml:space="preserve"> </w:t>
      </w:r>
      <w:r w:rsidRPr="00983713">
        <w:rPr>
          <w:rFonts w:ascii="Times New Roman" w:hAnsi="Times New Roman"/>
          <w:sz w:val="24"/>
          <w:szCs w:val="24"/>
        </w:rPr>
        <w:t xml:space="preserve">shall consist of a series of baffle panels that are attached to the wall of the clarifier </w:t>
      </w:r>
      <w:r w:rsidR="00554211" w:rsidRPr="00983713">
        <w:rPr>
          <w:rFonts w:ascii="Times New Roman" w:hAnsi="Times New Roman"/>
          <w:sz w:val="24"/>
          <w:szCs w:val="24"/>
        </w:rPr>
        <w:t xml:space="preserve">or underneath the launder trough </w:t>
      </w:r>
      <w:r w:rsidRPr="00983713">
        <w:rPr>
          <w:rFonts w:ascii="Times New Roman" w:hAnsi="Times New Roman"/>
          <w:sz w:val="24"/>
          <w:szCs w:val="24"/>
        </w:rPr>
        <w:t xml:space="preserve">to form an inclined, shelf-like surface around the entire inner periphery of the tank. </w:t>
      </w:r>
      <w:bookmarkStart w:id="0" w:name="_Hlk160285226"/>
      <w:r w:rsidRPr="00983713">
        <w:rPr>
          <w:rFonts w:ascii="Times New Roman" w:hAnsi="Times New Roman"/>
          <w:sz w:val="24"/>
          <w:szCs w:val="24"/>
        </w:rPr>
        <w:t xml:space="preserve">Each </w:t>
      </w:r>
      <w:r w:rsidR="00FF4F55">
        <w:rPr>
          <w:rFonts w:ascii="Times New Roman" w:hAnsi="Times New Roman"/>
          <w:sz w:val="24"/>
          <w:szCs w:val="24"/>
        </w:rPr>
        <w:t xml:space="preserve">DCB </w:t>
      </w:r>
      <w:r w:rsidRPr="00983713">
        <w:rPr>
          <w:rFonts w:ascii="Times New Roman" w:hAnsi="Times New Roman"/>
          <w:sz w:val="24"/>
          <w:szCs w:val="24"/>
        </w:rPr>
        <w:t xml:space="preserve">panel shall be made of </w:t>
      </w:r>
      <w:r w:rsidRPr="00983713">
        <w:rPr>
          <w:rFonts w:ascii="Times New Roman" w:hAnsi="Times New Roman"/>
          <w:i/>
          <w:iCs/>
          <w:sz w:val="24"/>
          <w:szCs w:val="24"/>
        </w:rPr>
        <w:t>Protectolite™ Series 210 Corrosion ISO or VE</w:t>
      </w:r>
      <w:r w:rsidR="00554211" w:rsidRPr="00983713">
        <w:rPr>
          <w:rFonts w:ascii="Times New Roman" w:hAnsi="Times New Roman"/>
          <w:i/>
          <w:iCs/>
          <w:sz w:val="24"/>
          <w:szCs w:val="24"/>
        </w:rPr>
        <w:t xml:space="preserve"> 310</w:t>
      </w:r>
      <w:r w:rsidRPr="00983713">
        <w:rPr>
          <w:rFonts w:ascii="Times New Roman" w:hAnsi="Times New Roman"/>
          <w:i/>
          <w:iCs/>
          <w:sz w:val="24"/>
          <w:szCs w:val="24"/>
        </w:rPr>
        <w:t xml:space="preserve"> Grade FRP Laminate </w:t>
      </w:r>
      <w:r w:rsidR="006431DE" w:rsidRPr="00983713">
        <w:rPr>
          <w:rFonts w:ascii="Times New Roman" w:hAnsi="Times New Roman"/>
          <w:i/>
          <w:iCs/>
          <w:sz w:val="24"/>
          <w:szCs w:val="24"/>
        </w:rPr>
        <w:t xml:space="preserve">match metal die </w:t>
      </w:r>
      <w:r w:rsidRPr="00983713">
        <w:rPr>
          <w:rFonts w:ascii="Times New Roman" w:hAnsi="Times New Roman"/>
          <w:sz w:val="24"/>
          <w:szCs w:val="24"/>
        </w:rPr>
        <w:t>compression molded corrosion-resistant laminate with</w:t>
      </w:r>
      <w:r w:rsidR="004D28EB" w:rsidRPr="00983713">
        <w:rPr>
          <w:rFonts w:ascii="Times New Roman" w:hAnsi="Times New Roman"/>
          <w:sz w:val="24"/>
          <w:szCs w:val="24"/>
        </w:rPr>
        <w:t xml:space="preserve"> </w:t>
      </w:r>
      <w:r w:rsidRPr="00983713">
        <w:rPr>
          <w:rFonts w:ascii="Times New Roman" w:hAnsi="Times New Roman"/>
          <w:sz w:val="24"/>
          <w:szCs w:val="24"/>
        </w:rPr>
        <w:t>molded-in UV inhibitors throughout the entire laminate.</w:t>
      </w:r>
      <w:bookmarkEnd w:id="0"/>
      <w:r w:rsidRPr="00983713">
        <w:rPr>
          <w:rFonts w:ascii="Times New Roman" w:hAnsi="Times New Roman"/>
          <w:sz w:val="24"/>
          <w:szCs w:val="24"/>
        </w:rPr>
        <w:t xml:space="preserve"> UV resistance solely provided by a gel coated surface is not acceptable.</w:t>
      </w:r>
    </w:p>
    <w:p w14:paraId="6B4666E1" w14:textId="77777777" w:rsidR="00745614" w:rsidRPr="00096AD1" w:rsidRDefault="00745614" w:rsidP="00745614">
      <w:pPr>
        <w:jc w:val="both"/>
      </w:pPr>
    </w:p>
    <w:p w14:paraId="11B0B99E" w14:textId="60A3F2B7" w:rsidR="00745614" w:rsidRPr="00096AD1" w:rsidRDefault="00A7770A" w:rsidP="00745614">
      <w:pPr>
        <w:pStyle w:val="ListParagraph"/>
        <w:numPr>
          <w:ilvl w:val="1"/>
          <w:numId w:val="25"/>
        </w:numPr>
        <w:jc w:val="both"/>
        <w:rPr>
          <w:rFonts w:ascii="Times New Roman" w:hAnsi="Times New Roman"/>
          <w:sz w:val="24"/>
          <w:szCs w:val="24"/>
        </w:rPr>
      </w:pPr>
      <w:r w:rsidRPr="00096AD1">
        <w:rPr>
          <w:rFonts w:ascii="Times New Roman" w:hAnsi="Times New Roman"/>
          <w:sz w:val="24"/>
          <w:szCs w:val="24"/>
        </w:rPr>
        <w:t xml:space="preserve">All FRP components </w:t>
      </w:r>
      <w:r w:rsidR="004D28EB" w:rsidRPr="00096AD1">
        <w:rPr>
          <w:rFonts w:ascii="Times New Roman" w:hAnsi="Times New Roman"/>
          <w:sz w:val="24"/>
          <w:szCs w:val="24"/>
        </w:rPr>
        <w:t xml:space="preserve">including the </w:t>
      </w:r>
      <w:r w:rsidR="004D28EB" w:rsidRPr="006431DE">
        <w:rPr>
          <w:rFonts w:ascii="Times New Roman" w:hAnsi="Times New Roman"/>
          <w:i/>
          <w:iCs/>
          <w:sz w:val="24"/>
          <w:szCs w:val="24"/>
          <w:u w:val="single"/>
        </w:rPr>
        <w:t>baffle panels</w:t>
      </w:r>
      <w:r w:rsidR="006431DE" w:rsidRPr="006431DE">
        <w:rPr>
          <w:rFonts w:ascii="Times New Roman" w:hAnsi="Times New Roman"/>
          <w:i/>
          <w:iCs/>
          <w:sz w:val="24"/>
          <w:szCs w:val="24"/>
          <w:u w:val="single"/>
        </w:rPr>
        <w:t xml:space="preserve"> &amp; FRP brackets</w:t>
      </w:r>
      <w:r w:rsidR="004D28EB" w:rsidRPr="00096AD1">
        <w:rPr>
          <w:rFonts w:ascii="Times New Roman" w:hAnsi="Times New Roman"/>
          <w:sz w:val="24"/>
          <w:szCs w:val="24"/>
        </w:rPr>
        <w:t xml:space="preserve"> </w:t>
      </w:r>
      <w:r w:rsidRPr="00096AD1">
        <w:rPr>
          <w:rFonts w:ascii="Times New Roman" w:hAnsi="Times New Roman"/>
          <w:sz w:val="24"/>
          <w:szCs w:val="24"/>
        </w:rPr>
        <w:t>shall be manufactured using the matched metal die compression molding process</w:t>
      </w:r>
      <w:r w:rsidR="006431DE">
        <w:rPr>
          <w:rFonts w:ascii="Times New Roman" w:hAnsi="Times New Roman"/>
          <w:sz w:val="24"/>
          <w:szCs w:val="24"/>
        </w:rPr>
        <w:t>.</w:t>
      </w:r>
    </w:p>
    <w:p w14:paraId="43CD9ABF" w14:textId="77777777" w:rsidR="00745614" w:rsidRPr="00096AD1" w:rsidRDefault="00745614" w:rsidP="00745614">
      <w:pPr>
        <w:pStyle w:val="ListParagraph"/>
        <w:rPr>
          <w:rFonts w:ascii="Times New Roman" w:hAnsi="Times New Roman"/>
          <w:sz w:val="24"/>
          <w:szCs w:val="24"/>
        </w:rPr>
      </w:pPr>
    </w:p>
    <w:p w14:paraId="34EC7C41" w14:textId="5EE7652D" w:rsidR="00745614" w:rsidRPr="00096AD1" w:rsidRDefault="00A7770A" w:rsidP="00745614">
      <w:pPr>
        <w:pStyle w:val="ListParagraph"/>
        <w:numPr>
          <w:ilvl w:val="1"/>
          <w:numId w:val="25"/>
        </w:numPr>
        <w:jc w:val="both"/>
        <w:rPr>
          <w:rFonts w:ascii="Times New Roman" w:hAnsi="Times New Roman"/>
          <w:sz w:val="24"/>
          <w:szCs w:val="24"/>
        </w:rPr>
      </w:pPr>
      <w:r w:rsidRPr="00096AD1">
        <w:rPr>
          <w:rFonts w:ascii="Times New Roman" w:hAnsi="Times New Roman"/>
          <w:sz w:val="24"/>
          <w:szCs w:val="24"/>
        </w:rPr>
        <w:t>Resin shall be premium grade Isophthalic Polyester or Vinylester Resin</w:t>
      </w:r>
      <w:r w:rsidR="00554211" w:rsidRPr="00096AD1">
        <w:rPr>
          <w:rFonts w:ascii="Times New Roman" w:hAnsi="Times New Roman"/>
          <w:sz w:val="24"/>
          <w:szCs w:val="24"/>
        </w:rPr>
        <w:t xml:space="preserve"> </w:t>
      </w:r>
      <w:r w:rsidR="002F0EFC" w:rsidRPr="00096AD1">
        <w:rPr>
          <w:rFonts w:ascii="Times New Roman" w:hAnsi="Times New Roman"/>
          <w:sz w:val="24"/>
          <w:szCs w:val="24"/>
        </w:rPr>
        <w:t xml:space="preserve">as </w:t>
      </w:r>
      <w:r w:rsidR="00554211" w:rsidRPr="00096AD1">
        <w:rPr>
          <w:rFonts w:ascii="Times New Roman" w:hAnsi="Times New Roman"/>
          <w:sz w:val="24"/>
          <w:szCs w:val="24"/>
        </w:rPr>
        <w:t>requested</w:t>
      </w:r>
      <w:r w:rsidR="004D28EB" w:rsidRPr="00096AD1">
        <w:rPr>
          <w:rFonts w:ascii="Times New Roman" w:hAnsi="Times New Roman"/>
          <w:sz w:val="24"/>
          <w:szCs w:val="24"/>
        </w:rPr>
        <w:t>/owner specified</w:t>
      </w:r>
      <w:r w:rsidR="00554211" w:rsidRPr="00096AD1">
        <w:rPr>
          <w:rFonts w:ascii="Times New Roman" w:hAnsi="Times New Roman"/>
          <w:sz w:val="24"/>
          <w:szCs w:val="24"/>
        </w:rPr>
        <w:t>.</w:t>
      </w:r>
    </w:p>
    <w:p w14:paraId="6F67AB3E" w14:textId="77777777" w:rsidR="00745614" w:rsidRPr="00096AD1" w:rsidRDefault="00745614" w:rsidP="00745614">
      <w:pPr>
        <w:pStyle w:val="ListParagraph"/>
        <w:rPr>
          <w:rFonts w:ascii="Times New Roman" w:hAnsi="Times New Roman"/>
          <w:sz w:val="24"/>
          <w:szCs w:val="24"/>
        </w:rPr>
      </w:pPr>
    </w:p>
    <w:p w14:paraId="4AC0137A" w14:textId="3F384A32" w:rsidR="00745614" w:rsidRPr="00096AD1" w:rsidRDefault="00A7770A" w:rsidP="00745614">
      <w:pPr>
        <w:pStyle w:val="ListParagraph"/>
        <w:numPr>
          <w:ilvl w:val="1"/>
          <w:numId w:val="25"/>
        </w:numPr>
        <w:jc w:val="both"/>
        <w:rPr>
          <w:rFonts w:ascii="Times New Roman" w:hAnsi="Times New Roman"/>
          <w:sz w:val="24"/>
          <w:szCs w:val="24"/>
        </w:rPr>
      </w:pPr>
      <w:r w:rsidRPr="00096AD1">
        <w:rPr>
          <w:rFonts w:ascii="Times New Roman" w:hAnsi="Times New Roman"/>
          <w:sz w:val="24"/>
          <w:szCs w:val="24"/>
        </w:rPr>
        <w:t>Nominal thickness ¼ inch</w:t>
      </w:r>
      <w:r w:rsidR="006431DE">
        <w:rPr>
          <w:rFonts w:ascii="Times New Roman" w:hAnsi="Times New Roman"/>
          <w:sz w:val="24"/>
          <w:szCs w:val="24"/>
        </w:rPr>
        <w:t xml:space="preserve"> on all FRP items.</w:t>
      </w:r>
      <w:r w:rsidRPr="00096AD1">
        <w:rPr>
          <w:rFonts w:ascii="Times New Roman" w:hAnsi="Times New Roman"/>
          <w:sz w:val="24"/>
          <w:szCs w:val="24"/>
        </w:rPr>
        <w:t xml:space="preserve"> </w:t>
      </w:r>
    </w:p>
    <w:p w14:paraId="45B7FF58" w14:textId="77777777" w:rsidR="00745614" w:rsidRPr="00096AD1" w:rsidRDefault="00745614" w:rsidP="00745614">
      <w:pPr>
        <w:pStyle w:val="ListParagraph"/>
        <w:rPr>
          <w:rFonts w:ascii="Times New Roman" w:hAnsi="Times New Roman"/>
          <w:sz w:val="24"/>
          <w:szCs w:val="24"/>
        </w:rPr>
      </w:pPr>
    </w:p>
    <w:p w14:paraId="217902CF" w14:textId="77777777" w:rsidR="00983713" w:rsidRPr="00983713" w:rsidRDefault="00A7770A" w:rsidP="00983713">
      <w:pPr>
        <w:pStyle w:val="ListParagraph"/>
        <w:numPr>
          <w:ilvl w:val="1"/>
          <w:numId w:val="25"/>
        </w:numPr>
        <w:jc w:val="both"/>
        <w:rPr>
          <w:rFonts w:ascii="Times New Roman" w:hAnsi="Times New Roman"/>
          <w:sz w:val="24"/>
          <w:szCs w:val="24"/>
        </w:rPr>
      </w:pPr>
      <w:r w:rsidRPr="00983713">
        <w:rPr>
          <w:rFonts w:ascii="Times New Roman" w:hAnsi="Times New Roman"/>
          <w:sz w:val="24"/>
          <w:szCs w:val="24"/>
        </w:rPr>
        <w:t>Glass Reinforcement shall be continuous strand mat or continuous filament fat. Glass content shall be a minimum of 30% by weight.</w:t>
      </w:r>
    </w:p>
    <w:p w14:paraId="3A6D7F43" w14:textId="77777777" w:rsidR="00983713" w:rsidRPr="00983713" w:rsidRDefault="00983713" w:rsidP="00983713">
      <w:pPr>
        <w:pStyle w:val="ListParagraph"/>
        <w:rPr>
          <w:rFonts w:ascii="Times New Roman" w:hAnsi="Times New Roman"/>
          <w:sz w:val="24"/>
          <w:szCs w:val="24"/>
        </w:rPr>
      </w:pPr>
    </w:p>
    <w:p w14:paraId="44118573" w14:textId="1B67D4CC" w:rsidR="00096AD1" w:rsidRDefault="00983713" w:rsidP="00096AD1">
      <w:pPr>
        <w:pStyle w:val="ListParagraph"/>
        <w:numPr>
          <w:ilvl w:val="1"/>
          <w:numId w:val="25"/>
        </w:numPr>
        <w:jc w:val="both"/>
        <w:rPr>
          <w:rFonts w:ascii="Times New Roman" w:hAnsi="Times New Roman"/>
          <w:sz w:val="24"/>
          <w:szCs w:val="24"/>
        </w:rPr>
      </w:pPr>
      <w:r w:rsidRPr="00983713">
        <w:rPr>
          <w:rFonts w:ascii="Times New Roman" w:hAnsi="Times New Roman"/>
          <w:sz w:val="24"/>
          <w:szCs w:val="24"/>
        </w:rPr>
        <w:t xml:space="preserve">Chopped Strand Mat and </w:t>
      </w:r>
      <w:proofErr w:type="spellStart"/>
      <w:r w:rsidRPr="00983713">
        <w:rPr>
          <w:rFonts w:ascii="Times New Roman" w:hAnsi="Times New Roman"/>
          <w:sz w:val="24"/>
          <w:szCs w:val="24"/>
        </w:rPr>
        <w:t>Coreglass</w:t>
      </w:r>
      <w:proofErr w:type="spellEnd"/>
      <w:r w:rsidRPr="00983713">
        <w:rPr>
          <w:rFonts w:ascii="Times New Roman" w:hAnsi="Times New Roman"/>
          <w:sz w:val="24"/>
          <w:szCs w:val="24"/>
        </w:rPr>
        <w:t xml:space="preserve"> which is layered chopped strand mat with non-woven synthetic fibers as core material are both not acceptable. Similarly, stiffening and thickness increasing materials such metal stiffeners, balsa wood and foam are not acceptable.</w:t>
      </w:r>
    </w:p>
    <w:p w14:paraId="3FA11FF7" w14:textId="77777777" w:rsidR="00983713" w:rsidRPr="00983713" w:rsidRDefault="00983713" w:rsidP="00983713">
      <w:pPr>
        <w:jc w:val="both"/>
      </w:pPr>
    </w:p>
    <w:p w14:paraId="79735528" w14:textId="77777777" w:rsidR="00983713" w:rsidRDefault="00A7770A" w:rsidP="00983713">
      <w:pPr>
        <w:pStyle w:val="ListParagraph"/>
        <w:numPr>
          <w:ilvl w:val="1"/>
          <w:numId w:val="25"/>
        </w:numPr>
        <w:jc w:val="both"/>
        <w:rPr>
          <w:rFonts w:ascii="Times New Roman" w:hAnsi="Times New Roman"/>
          <w:sz w:val="24"/>
          <w:szCs w:val="24"/>
        </w:rPr>
      </w:pPr>
      <w:r w:rsidRPr="00096AD1">
        <w:rPr>
          <w:rFonts w:ascii="Times New Roman" w:hAnsi="Times New Roman"/>
          <w:sz w:val="24"/>
          <w:szCs w:val="24"/>
        </w:rPr>
        <w:t>UV resistance solely provided by a gel coated surface is not acceptable.</w:t>
      </w:r>
    </w:p>
    <w:p w14:paraId="5896C715" w14:textId="77777777" w:rsidR="00983713" w:rsidRPr="00983713" w:rsidRDefault="00983713" w:rsidP="00983713">
      <w:pPr>
        <w:pStyle w:val="ListParagraph"/>
        <w:rPr>
          <w:rFonts w:ascii="Times New Roman" w:hAnsi="Times New Roman"/>
          <w:sz w:val="24"/>
          <w:szCs w:val="24"/>
        </w:rPr>
      </w:pPr>
    </w:p>
    <w:p w14:paraId="4DFE88D4" w14:textId="1190C21C" w:rsidR="00983713" w:rsidRPr="00983713" w:rsidRDefault="00983713" w:rsidP="00983713">
      <w:pPr>
        <w:pStyle w:val="ListParagraph"/>
        <w:numPr>
          <w:ilvl w:val="1"/>
          <w:numId w:val="25"/>
        </w:numPr>
        <w:jc w:val="both"/>
        <w:rPr>
          <w:rFonts w:ascii="Times New Roman" w:hAnsi="Times New Roman"/>
          <w:sz w:val="24"/>
          <w:szCs w:val="24"/>
        </w:rPr>
      </w:pPr>
      <w:r w:rsidRPr="00983713">
        <w:rPr>
          <w:rFonts w:ascii="Times New Roman" w:hAnsi="Times New Roman"/>
          <w:sz w:val="24"/>
          <w:szCs w:val="24"/>
        </w:rPr>
        <w:t>Color: Light gray. Color shall be mixed throughout the resin matrix/molded-in with   ultraviolet inhibitor.</w:t>
      </w:r>
    </w:p>
    <w:p w14:paraId="05547F7E" w14:textId="68C86719" w:rsidR="00796940" w:rsidRPr="006431DE" w:rsidRDefault="00796940" w:rsidP="006431DE">
      <w:pPr>
        <w:jc w:val="both"/>
      </w:pPr>
    </w:p>
    <w:p w14:paraId="442C502D" w14:textId="77777777" w:rsidR="006431DE" w:rsidRDefault="006431DE" w:rsidP="00796940">
      <w:pPr>
        <w:tabs>
          <w:tab w:val="left" w:pos="3960"/>
        </w:tabs>
        <w:rPr>
          <w:b/>
        </w:rPr>
      </w:pPr>
    </w:p>
    <w:p w14:paraId="4095E3CD" w14:textId="2B5FD578" w:rsidR="00796940" w:rsidRPr="00096AD1" w:rsidRDefault="00796940" w:rsidP="00796940">
      <w:pPr>
        <w:tabs>
          <w:tab w:val="left" w:pos="3960"/>
        </w:tabs>
        <w:rPr>
          <w:b/>
        </w:rPr>
      </w:pPr>
      <w:r w:rsidRPr="00096AD1">
        <w:rPr>
          <w:b/>
        </w:rPr>
        <w:lastRenderedPageBreak/>
        <w:t>PART 3</w:t>
      </w:r>
      <w:r w:rsidR="007861EB" w:rsidRPr="00096AD1">
        <w:rPr>
          <w:b/>
        </w:rPr>
        <w:t>:</w:t>
      </w:r>
      <w:r w:rsidRPr="00096AD1">
        <w:rPr>
          <w:b/>
        </w:rPr>
        <w:t xml:space="preserve">  DESIGN</w:t>
      </w:r>
    </w:p>
    <w:p w14:paraId="0C1588EA" w14:textId="60531055" w:rsidR="00796940" w:rsidRPr="00096AD1" w:rsidRDefault="00554211" w:rsidP="00CE2D24">
      <w:pPr>
        <w:ind w:left="1440" w:firstLine="720"/>
        <w:jc w:val="both"/>
      </w:pPr>
      <w:r w:rsidRPr="00096AD1">
        <w:tab/>
      </w:r>
      <w:r w:rsidRPr="00096AD1">
        <w:tab/>
      </w:r>
    </w:p>
    <w:p w14:paraId="7B2CA68F" w14:textId="78FED807" w:rsidR="00CE2D24" w:rsidRPr="006431DE" w:rsidRDefault="00CE2D24" w:rsidP="00CE2D24">
      <w:pPr>
        <w:numPr>
          <w:ilvl w:val="1"/>
          <w:numId w:val="17"/>
        </w:numPr>
        <w:jc w:val="both"/>
        <w:rPr>
          <w:b/>
          <w:bCs/>
        </w:rPr>
      </w:pPr>
      <w:bookmarkStart w:id="1" w:name="_Hlk95403496"/>
      <w:r w:rsidRPr="006431DE">
        <w:rPr>
          <w:b/>
          <w:bCs/>
        </w:rPr>
        <w:t>Technical Properties</w:t>
      </w:r>
    </w:p>
    <w:p w14:paraId="63B27BC1" w14:textId="77777777" w:rsidR="00CE2D24" w:rsidRPr="00096AD1" w:rsidRDefault="00CE2D24" w:rsidP="00CE2D24">
      <w:pPr>
        <w:jc w:val="both"/>
      </w:pPr>
    </w:p>
    <w:p w14:paraId="0506B49A" w14:textId="4DA983A8" w:rsidR="00CE2D24" w:rsidRPr="00096AD1" w:rsidRDefault="00CE2D24" w:rsidP="00CE2D24">
      <w:pPr>
        <w:numPr>
          <w:ilvl w:val="2"/>
          <w:numId w:val="17"/>
        </w:numPr>
        <w:jc w:val="both"/>
      </w:pPr>
      <w:r w:rsidRPr="00096AD1">
        <w:t>Fiberglass Reinforced Plastic (FRP) Physical Properties</w:t>
      </w:r>
    </w:p>
    <w:p w14:paraId="6D4B1889" w14:textId="77777777" w:rsidR="00CE2D24" w:rsidRPr="00096AD1" w:rsidRDefault="00CE2D24" w:rsidP="00CE2D24">
      <w:pPr>
        <w:jc w:val="both"/>
      </w:pPr>
    </w:p>
    <w:p w14:paraId="74F9407E" w14:textId="77777777" w:rsidR="00CE2D24" w:rsidRPr="00096AD1" w:rsidRDefault="00CE2D24" w:rsidP="00CE2D24">
      <w:pPr>
        <w:ind w:left="2160"/>
        <w:jc w:val="both"/>
      </w:pPr>
      <w:r w:rsidRPr="00096AD1">
        <w:t>Tensile Strength:</w:t>
      </w:r>
      <w:r w:rsidRPr="00096AD1">
        <w:tab/>
      </w:r>
      <w:r w:rsidRPr="00096AD1">
        <w:tab/>
        <w:t>ASTM D 638:</w:t>
      </w:r>
      <w:r w:rsidRPr="00096AD1">
        <w:tab/>
      </w:r>
      <w:r w:rsidRPr="00096AD1">
        <w:tab/>
        <w:t>15,000 psi</w:t>
      </w:r>
    </w:p>
    <w:p w14:paraId="192C2460" w14:textId="77777777" w:rsidR="00CE2D24" w:rsidRPr="00096AD1" w:rsidRDefault="00CE2D24" w:rsidP="00CE2D24">
      <w:pPr>
        <w:ind w:left="2160"/>
        <w:jc w:val="both"/>
      </w:pPr>
      <w:r w:rsidRPr="00096AD1">
        <w:t>Flexural Strength:</w:t>
      </w:r>
      <w:r w:rsidRPr="00096AD1">
        <w:tab/>
      </w:r>
      <w:r w:rsidRPr="00096AD1">
        <w:tab/>
        <w:t>ASTM D 790:</w:t>
      </w:r>
      <w:r w:rsidRPr="00096AD1">
        <w:tab/>
      </w:r>
      <w:r w:rsidRPr="00096AD1">
        <w:tab/>
        <w:t>25,000 psi</w:t>
      </w:r>
    </w:p>
    <w:p w14:paraId="4D7C416E" w14:textId="0046B44C" w:rsidR="00CE2D24" w:rsidRPr="00096AD1" w:rsidRDefault="00CE2D24" w:rsidP="00CE2D24">
      <w:pPr>
        <w:ind w:left="2160"/>
        <w:jc w:val="both"/>
      </w:pPr>
      <w:proofErr w:type="spellStart"/>
      <w:r w:rsidRPr="00096AD1">
        <w:t>Barcol</w:t>
      </w:r>
      <w:proofErr w:type="spellEnd"/>
      <w:r w:rsidRPr="00096AD1">
        <w:t xml:space="preserve"> Hardness:</w:t>
      </w:r>
      <w:r w:rsidRPr="00096AD1">
        <w:tab/>
      </w:r>
      <w:r w:rsidRPr="00096AD1">
        <w:tab/>
        <w:t>ASTM D 2583:</w:t>
      </w:r>
      <w:r w:rsidRPr="00096AD1">
        <w:tab/>
      </w:r>
      <w:r w:rsidR="00096AD1">
        <w:t>40</w:t>
      </w:r>
    </w:p>
    <w:p w14:paraId="32E6E889" w14:textId="77777777" w:rsidR="00CE2D24" w:rsidRPr="00096AD1" w:rsidRDefault="00CE2D24" w:rsidP="00CE2D24">
      <w:pPr>
        <w:ind w:left="2160"/>
        <w:jc w:val="both"/>
      </w:pPr>
      <w:r w:rsidRPr="00096AD1">
        <w:t>Notch Izod Impact:                  ASTM D 256:</w:t>
      </w:r>
      <w:r w:rsidRPr="00096AD1">
        <w:tab/>
        <w:t>15 ft-</w:t>
      </w:r>
      <w:proofErr w:type="spellStart"/>
      <w:r w:rsidRPr="00096AD1">
        <w:t>lbs</w:t>
      </w:r>
      <w:proofErr w:type="spellEnd"/>
      <w:r w:rsidRPr="00096AD1">
        <w:t>/inch</w:t>
      </w:r>
    </w:p>
    <w:p w14:paraId="5F73A5DC" w14:textId="77777777" w:rsidR="00CE2D24" w:rsidRPr="00096AD1" w:rsidRDefault="00CE2D24" w:rsidP="00CE2D24">
      <w:pPr>
        <w:ind w:left="2160"/>
        <w:jc w:val="both"/>
      </w:pPr>
      <w:r w:rsidRPr="00096AD1">
        <w:t>Water Absorption:                  ASTM D 570:</w:t>
      </w:r>
      <w:r w:rsidRPr="00096AD1">
        <w:tab/>
      </w:r>
      <w:r w:rsidRPr="00096AD1">
        <w:tab/>
        <w:t>&lt;0.10%</w:t>
      </w:r>
    </w:p>
    <w:p w14:paraId="72AEDDCF" w14:textId="47477D8A" w:rsidR="00CE2D24" w:rsidRPr="00096AD1" w:rsidRDefault="00CE2D24" w:rsidP="00CE2D24">
      <w:pPr>
        <w:ind w:left="2160"/>
        <w:jc w:val="both"/>
      </w:pPr>
      <w:r w:rsidRPr="00096AD1">
        <w:t>Coefficient of Thermal            ASTM 696                 10.5 x10^-6</w:t>
      </w:r>
    </w:p>
    <w:p w14:paraId="60F8B077" w14:textId="3063D1A7" w:rsidR="00577401" w:rsidRPr="00096AD1" w:rsidRDefault="00CE2D24" w:rsidP="005F24C2">
      <w:pPr>
        <w:ind w:left="2160"/>
        <w:jc w:val="both"/>
      </w:pPr>
      <w:r w:rsidRPr="00096AD1">
        <w:t xml:space="preserve">Expansion     </w:t>
      </w:r>
      <w:bookmarkEnd w:id="1"/>
    </w:p>
    <w:p w14:paraId="3F96B433" w14:textId="77777777" w:rsidR="00577401" w:rsidRPr="00096AD1" w:rsidRDefault="00577401" w:rsidP="005F24C2"/>
    <w:p w14:paraId="3132207F" w14:textId="3AAB8421" w:rsidR="00796940" w:rsidRPr="00096AD1" w:rsidRDefault="006C7E28" w:rsidP="00796940">
      <w:pPr>
        <w:numPr>
          <w:ilvl w:val="2"/>
          <w:numId w:val="17"/>
        </w:numPr>
        <w:jc w:val="both"/>
      </w:pPr>
      <w:r w:rsidRPr="00096AD1">
        <w:t>The panels shall be a maximum of 8 ft in length and shall be designed to follow the curvature of the tanks. The panels shall be designed such that adjacent panels fit together without overlapping or cutting, and the completed baffle when installed, has a well-engineered and professional appearance.</w:t>
      </w:r>
    </w:p>
    <w:p w14:paraId="2081E241" w14:textId="77777777" w:rsidR="00442AFB" w:rsidRPr="00096AD1" w:rsidRDefault="00442AFB" w:rsidP="00442AFB">
      <w:pPr>
        <w:jc w:val="both"/>
      </w:pPr>
    </w:p>
    <w:p w14:paraId="6313C878" w14:textId="0238FD58" w:rsidR="00442AFB" w:rsidRPr="00096AD1" w:rsidRDefault="00442AFB" w:rsidP="00796940">
      <w:pPr>
        <w:numPr>
          <w:ilvl w:val="2"/>
          <w:numId w:val="17"/>
        </w:numPr>
        <w:jc w:val="both"/>
      </w:pPr>
      <w:r w:rsidRPr="00096AD1">
        <w:t xml:space="preserve">The inclination of the baffle shall be 30 degrees </w:t>
      </w:r>
      <w:r w:rsidRPr="00983713">
        <w:t>a</w:t>
      </w:r>
      <w:r w:rsidR="006431DE" w:rsidRPr="00983713">
        <w:t>s</w:t>
      </w:r>
      <w:r w:rsidRPr="00096AD1">
        <w:t xml:space="preserve"> measured from the horizontal and the horizontal projection of the baffle shall be designed to the owner specification. </w:t>
      </w:r>
    </w:p>
    <w:p w14:paraId="64011D73" w14:textId="77777777" w:rsidR="00442AFB" w:rsidRPr="00096AD1" w:rsidRDefault="00442AFB" w:rsidP="007861EB"/>
    <w:p w14:paraId="72340856" w14:textId="0B1051CB" w:rsidR="004D28EB" w:rsidRPr="00096AD1" w:rsidRDefault="00442AFB" w:rsidP="00452F69">
      <w:pPr>
        <w:numPr>
          <w:ilvl w:val="2"/>
          <w:numId w:val="17"/>
        </w:numPr>
        <w:jc w:val="both"/>
      </w:pPr>
      <w:r w:rsidRPr="00096AD1">
        <w:t xml:space="preserve">Provision shall be made to attach the panels to the clarifier wall and support them at the proper angle using </w:t>
      </w:r>
      <w:r w:rsidR="006431DE">
        <w:t xml:space="preserve">compression molded </w:t>
      </w:r>
      <w:r w:rsidRPr="00096AD1">
        <w:t>FRP support bracket</w:t>
      </w:r>
      <w:r w:rsidR="006431DE">
        <w:t>s</w:t>
      </w:r>
      <w:r w:rsidRPr="00096AD1">
        <w:t>. The panel and bracket shall form a baffle module</w:t>
      </w:r>
      <w:r w:rsidR="00983713">
        <w:t xml:space="preserve">. </w:t>
      </w:r>
      <w:r w:rsidRPr="00096AD1">
        <w:t xml:space="preserve">Stiffeners such as steel, </w:t>
      </w:r>
      <w:r w:rsidR="0057650B" w:rsidRPr="00096AD1">
        <w:t>aluminum</w:t>
      </w:r>
      <w:r w:rsidRPr="00096AD1">
        <w:t xml:space="preserve"> or balsa wood are not acceptable.</w:t>
      </w:r>
    </w:p>
    <w:p w14:paraId="72F475C1" w14:textId="12F39F11" w:rsidR="004D28EB" w:rsidRPr="00096AD1" w:rsidRDefault="004D28EB" w:rsidP="00096AD1">
      <w:pPr>
        <w:jc w:val="both"/>
      </w:pPr>
    </w:p>
    <w:p w14:paraId="6272AFB5" w14:textId="1639564B" w:rsidR="007861EB" w:rsidRPr="00096AD1" w:rsidRDefault="00442AFB" w:rsidP="00452F69">
      <w:pPr>
        <w:numPr>
          <w:ilvl w:val="2"/>
          <w:numId w:val="17"/>
        </w:numPr>
        <w:jc w:val="both"/>
      </w:pPr>
      <w:r w:rsidRPr="00096AD1">
        <w:t>Panels may be cut as required to fit around obstructions as directed by the Contract Administrator.</w:t>
      </w:r>
    </w:p>
    <w:p w14:paraId="7371F2A0" w14:textId="77777777" w:rsidR="007861EB" w:rsidRPr="00096AD1" w:rsidRDefault="007861EB" w:rsidP="007861EB">
      <w:pPr>
        <w:jc w:val="both"/>
      </w:pPr>
      <w:bookmarkStart w:id="2" w:name="_Hlk95403024"/>
    </w:p>
    <w:p w14:paraId="0705F338" w14:textId="435C7C03" w:rsidR="00F7395F" w:rsidRPr="00096AD1" w:rsidRDefault="00F7395F" w:rsidP="007861EB">
      <w:pPr>
        <w:numPr>
          <w:ilvl w:val="2"/>
          <w:numId w:val="17"/>
        </w:numPr>
        <w:jc w:val="both"/>
      </w:pPr>
      <w:r w:rsidRPr="00096AD1">
        <w:t>Provision shall also be made to vent gases that may form beneath the baffle</w:t>
      </w:r>
      <w:r w:rsidR="00452F69" w:rsidRPr="00096AD1">
        <w:t xml:space="preserve">. Half-round vent holes shall be provided along the upper baffle edge at a frequency of </w:t>
      </w:r>
      <w:r w:rsidR="004D28EB" w:rsidRPr="00096AD1">
        <w:t>one</w:t>
      </w:r>
      <w:r w:rsidR="00452F69" w:rsidRPr="00096AD1">
        <w:t xml:space="preserve"> vent hole for each </w:t>
      </w:r>
      <w:r w:rsidR="005D74B1" w:rsidRPr="00096AD1">
        <w:t>4</w:t>
      </w:r>
      <w:r w:rsidR="00452F69" w:rsidRPr="00096AD1">
        <w:t xml:space="preserve"> feet of baffle length.  Hole diameter </w:t>
      </w:r>
      <w:r w:rsidR="004D28EB" w:rsidRPr="00096AD1">
        <w:t xml:space="preserve">shall be </w:t>
      </w:r>
      <w:r w:rsidR="00452F69" w:rsidRPr="00096AD1">
        <w:t>based on baffle length.</w:t>
      </w:r>
    </w:p>
    <w:p w14:paraId="099D1C0A" w14:textId="77777777" w:rsidR="005D74B1" w:rsidRPr="00096AD1" w:rsidRDefault="005D74B1" w:rsidP="005D74B1">
      <w:pPr>
        <w:jc w:val="both"/>
      </w:pPr>
    </w:p>
    <w:bookmarkEnd w:id="2"/>
    <w:p w14:paraId="70EE74DB" w14:textId="6B8535DD" w:rsidR="00F7395F" w:rsidRPr="00096AD1" w:rsidRDefault="00F7395F" w:rsidP="003247ED">
      <w:pPr>
        <w:numPr>
          <w:ilvl w:val="2"/>
          <w:numId w:val="17"/>
        </w:numPr>
        <w:jc w:val="both"/>
      </w:pPr>
      <w:r w:rsidRPr="00096AD1">
        <w:t xml:space="preserve">Reinforcements of the baffle panel using a return flange or “turn-back” are not acceptable </w:t>
      </w:r>
      <w:r w:rsidR="00C202CB">
        <w:t>as</w:t>
      </w:r>
      <w:r w:rsidRPr="00096AD1">
        <w:t xml:space="preserve"> they reduce the efficiency of the clarifier.</w:t>
      </w:r>
    </w:p>
    <w:p w14:paraId="4000B30A" w14:textId="77777777" w:rsidR="00F7395F" w:rsidRPr="00096AD1" w:rsidRDefault="00F7395F" w:rsidP="005D74B1"/>
    <w:p w14:paraId="57324EAA" w14:textId="1FB32210" w:rsidR="00F7395F" w:rsidRPr="00096AD1" w:rsidRDefault="00F7395F" w:rsidP="003247ED">
      <w:pPr>
        <w:numPr>
          <w:ilvl w:val="2"/>
          <w:numId w:val="17"/>
        </w:numPr>
        <w:jc w:val="both"/>
      </w:pPr>
      <w:bookmarkStart w:id="3" w:name="_Hlk95310681"/>
      <w:r w:rsidRPr="00096AD1">
        <w:t xml:space="preserve">The </w:t>
      </w:r>
      <w:r w:rsidR="00452F69" w:rsidRPr="00096AD1">
        <w:t xml:space="preserve">FRP </w:t>
      </w:r>
      <w:r w:rsidR="00C202CB">
        <w:t xml:space="preserve">Density Current </w:t>
      </w:r>
      <w:r w:rsidR="004D28EB" w:rsidRPr="00096AD1">
        <w:t xml:space="preserve">Baffle System </w:t>
      </w:r>
      <w:r w:rsidR="0057650B" w:rsidRPr="00096AD1">
        <w:t>product supplier shall also be the manufacturer</w:t>
      </w:r>
      <w:r w:rsidR="00C202CB">
        <w:t xml:space="preserve"> of the product</w:t>
      </w:r>
      <w:r w:rsidR="0057650B" w:rsidRPr="00096AD1">
        <w:t xml:space="preserve">. </w:t>
      </w:r>
      <w:r w:rsidR="00FF4F55" w:rsidRPr="00096AD1">
        <w:t>The subcontracting</w:t>
      </w:r>
      <w:r w:rsidR="0057650B" w:rsidRPr="00096AD1">
        <w:t xml:space="preserve"> </w:t>
      </w:r>
      <w:r w:rsidR="00983713" w:rsidRPr="00096AD1">
        <w:t>of the</w:t>
      </w:r>
      <w:r w:rsidR="0057650B" w:rsidRPr="00096AD1">
        <w:t xml:space="preserve"> </w:t>
      </w:r>
      <w:r w:rsidR="00452F69" w:rsidRPr="00096AD1">
        <w:t xml:space="preserve">FRP </w:t>
      </w:r>
      <w:r w:rsidR="0057650B" w:rsidRPr="00096AD1">
        <w:t>prod</w:t>
      </w:r>
      <w:r w:rsidR="004D28EB" w:rsidRPr="00096AD1">
        <w:t xml:space="preserve">uct </w:t>
      </w:r>
      <w:r w:rsidR="0057650B" w:rsidRPr="00096AD1">
        <w:t xml:space="preserve"> manufacturing is not acceptable.</w:t>
      </w:r>
    </w:p>
    <w:bookmarkEnd w:id="3"/>
    <w:p w14:paraId="4D9D7037" w14:textId="52C05A27" w:rsidR="006C7E28" w:rsidRPr="00096AD1" w:rsidRDefault="006C7E28" w:rsidP="006C7E28">
      <w:pPr>
        <w:jc w:val="both"/>
      </w:pPr>
    </w:p>
    <w:p w14:paraId="46AB8AD8" w14:textId="32A6CC6E" w:rsidR="00331B01" w:rsidRPr="00096AD1" w:rsidRDefault="00796940" w:rsidP="00EC36F6">
      <w:pPr>
        <w:numPr>
          <w:ilvl w:val="2"/>
          <w:numId w:val="17"/>
        </w:numPr>
        <w:jc w:val="both"/>
      </w:pPr>
      <w:r w:rsidRPr="00096AD1">
        <w:t>All cut and exposed FRP edges shall be factory seal</w:t>
      </w:r>
      <w:r w:rsidR="004D28EB" w:rsidRPr="00096AD1">
        <w:t>ed</w:t>
      </w:r>
      <w:r w:rsidRPr="00096AD1">
        <w:t xml:space="preserve"> with a water repellent</w:t>
      </w:r>
      <w:r w:rsidR="007D71CE" w:rsidRPr="00096AD1">
        <w:t>, penetrating</w:t>
      </w:r>
      <w:r w:rsidRPr="00096AD1">
        <w:t xml:space="preserve"> Pro’Lac </w:t>
      </w:r>
      <w:r w:rsidR="00452F69" w:rsidRPr="00096AD1">
        <w:t xml:space="preserve">50 </w:t>
      </w:r>
      <w:r w:rsidRPr="00096AD1">
        <w:t>s</w:t>
      </w:r>
      <w:r w:rsidR="00C202CB">
        <w:t>ealer</w:t>
      </w:r>
      <w:r w:rsidRPr="00096AD1">
        <w:t>. The manufacturer shall supply the owner/</w:t>
      </w:r>
      <w:r w:rsidR="00C202CB" w:rsidRPr="00096AD1">
        <w:t>installer with</w:t>
      </w:r>
      <w:r w:rsidRPr="00096AD1">
        <w:t xml:space="preserve"> </w:t>
      </w:r>
      <w:r w:rsidR="007D71CE" w:rsidRPr="00096AD1">
        <w:t>enough</w:t>
      </w:r>
      <w:r w:rsidRPr="00096AD1">
        <w:t xml:space="preserve"> </w:t>
      </w:r>
      <w:r w:rsidR="007D71CE" w:rsidRPr="00096AD1">
        <w:t>Pro’Lac 50 s</w:t>
      </w:r>
      <w:r w:rsidR="00C202CB">
        <w:t>ealer</w:t>
      </w:r>
      <w:r w:rsidR="007D71CE" w:rsidRPr="00096AD1">
        <w:t xml:space="preserve"> </w:t>
      </w:r>
      <w:r w:rsidRPr="00096AD1">
        <w:t xml:space="preserve">to allow </w:t>
      </w:r>
      <w:r w:rsidR="007D71CE" w:rsidRPr="00096AD1">
        <w:t>to coat all</w:t>
      </w:r>
      <w:r w:rsidRPr="00096AD1">
        <w:t xml:space="preserve"> field cuts.</w:t>
      </w:r>
    </w:p>
    <w:p w14:paraId="40C3479E" w14:textId="77777777" w:rsidR="00983713" w:rsidRDefault="00983713" w:rsidP="00257DE0">
      <w:pPr>
        <w:numPr>
          <w:ilvl w:val="1"/>
          <w:numId w:val="0"/>
        </w:numPr>
        <w:tabs>
          <w:tab w:val="num" w:pos="936"/>
          <w:tab w:val="left" w:pos="3240"/>
        </w:tabs>
        <w:spacing w:before="120"/>
        <w:ind w:left="936" w:hanging="576"/>
        <w:rPr>
          <w:b/>
          <w:bCs/>
        </w:rPr>
      </w:pPr>
      <w:bookmarkStart w:id="4" w:name="_Hlk96000007"/>
    </w:p>
    <w:p w14:paraId="65ADE60F" w14:textId="0FA825EA" w:rsidR="007861EB" w:rsidRPr="00096AD1" w:rsidRDefault="007861EB" w:rsidP="00257DE0">
      <w:pPr>
        <w:numPr>
          <w:ilvl w:val="1"/>
          <w:numId w:val="0"/>
        </w:numPr>
        <w:tabs>
          <w:tab w:val="num" w:pos="936"/>
          <w:tab w:val="left" w:pos="3240"/>
        </w:tabs>
        <w:spacing w:before="120"/>
        <w:ind w:left="936" w:hanging="576"/>
        <w:rPr>
          <w:b/>
          <w:bCs/>
        </w:rPr>
      </w:pPr>
      <w:r w:rsidRPr="00096AD1">
        <w:rPr>
          <w:b/>
          <w:bCs/>
        </w:rPr>
        <w:lastRenderedPageBreak/>
        <w:t xml:space="preserve">Part 4: </w:t>
      </w:r>
      <w:r w:rsidR="00331B01" w:rsidRPr="00096AD1">
        <w:rPr>
          <w:b/>
          <w:bCs/>
        </w:rPr>
        <w:t>Mounting Fasteners</w:t>
      </w:r>
      <w:r w:rsidRPr="00096AD1">
        <w:t xml:space="preserve">. </w:t>
      </w:r>
    </w:p>
    <w:p w14:paraId="5B5FC6AF" w14:textId="77777777" w:rsidR="007861EB" w:rsidRPr="00096AD1" w:rsidRDefault="007861EB" w:rsidP="007861EB">
      <w:pPr>
        <w:jc w:val="both"/>
      </w:pPr>
    </w:p>
    <w:p w14:paraId="3BC50B9A" w14:textId="77777777" w:rsidR="00983713" w:rsidRPr="00745614" w:rsidRDefault="00983713" w:rsidP="00983713">
      <w:pPr>
        <w:pStyle w:val="ListParagraph"/>
        <w:numPr>
          <w:ilvl w:val="1"/>
          <w:numId w:val="22"/>
        </w:numPr>
        <w:jc w:val="both"/>
        <w:rPr>
          <w:rFonts w:ascii="Times New Roman" w:eastAsia="Times New Roman" w:hAnsi="Times New Roman"/>
          <w:sz w:val="24"/>
          <w:szCs w:val="24"/>
        </w:rPr>
      </w:pPr>
      <w:r w:rsidRPr="00257DE0">
        <w:rPr>
          <w:rFonts w:ascii="Times New Roman" w:eastAsia="Times New Roman" w:hAnsi="Times New Roman"/>
          <w:sz w:val="24"/>
          <w:szCs w:val="24"/>
        </w:rPr>
        <w:t>Type 304 or Type 316 stainless steel (owner to specify)</w:t>
      </w:r>
    </w:p>
    <w:p w14:paraId="115AE49F" w14:textId="77777777" w:rsidR="00983713" w:rsidRPr="00745614" w:rsidRDefault="00983713" w:rsidP="00983713">
      <w:pPr>
        <w:pStyle w:val="ListParagraph"/>
        <w:numPr>
          <w:ilvl w:val="2"/>
          <w:numId w:val="22"/>
        </w:numPr>
        <w:tabs>
          <w:tab w:val="num" w:pos="1800"/>
          <w:tab w:val="left" w:pos="3960"/>
        </w:tabs>
        <w:rPr>
          <w:rFonts w:ascii="Times New Roman" w:eastAsia="Times New Roman" w:hAnsi="Times New Roman"/>
          <w:sz w:val="24"/>
          <w:szCs w:val="24"/>
        </w:rPr>
      </w:pPr>
      <w:r w:rsidRPr="00257DE0">
        <w:rPr>
          <w:rFonts w:ascii="Times New Roman" w:eastAsia="Times New Roman" w:hAnsi="Times New Roman"/>
          <w:sz w:val="24"/>
          <w:szCs w:val="24"/>
        </w:rPr>
        <w:t>Fasteners:</w:t>
      </w:r>
      <w:r>
        <w:rPr>
          <w:rFonts w:ascii="Times New Roman" w:eastAsia="Times New Roman" w:hAnsi="Times New Roman"/>
          <w:sz w:val="24"/>
          <w:szCs w:val="24"/>
        </w:rPr>
        <w:t xml:space="preserve"> </w:t>
      </w:r>
      <w:r w:rsidRPr="00257DE0">
        <w:rPr>
          <w:rFonts w:ascii="Times New Roman" w:eastAsia="Times New Roman" w:hAnsi="Times New Roman"/>
          <w:sz w:val="24"/>
          <w:szCs w:val="24"/>
        </w:rPr>
        <w:t>3/8"x1-1/2", HEX HEAD BOLT</w:t>
      </w:r>
    </w:p>
    <w:p w14:paraId="67015AC9" w14:textId="529B54A3" w:rsidR="00983713" w:rsidRDefault="00983713" w:rsidP="00983713">
      <w:pPr>
        <w:pStyle w:val="ListParagraph"/>
        <w:numPr>
          <w:ilvl w:val="2"/>
          <w:numId w:val="22"/>
        </w:numPr>
        <w:tabs>
          <w:tab w:val="num" w:pos="936"/>
          <w:tab w:val="num" w:pos="1800"/>
          <w:tab w:val="left" w:pos="3960"/>
        </w:tabs>
        <w:rPr>
          <w:rFonts w:ascii="Times New Roman" w:eastAsia="Times New Roman" w:hAnsi="Times New Roman"/>
          <w:sz w:val="24"/>
          <w:szCs w:val="24"/>
        </w:rPr>
      </w:pPr>
      <w:r w:rsidRPr="00257DE0">
        <w:rPr>
          <w:rFonts w:ascii="Times New Roman" w:eastAsia="Times New Roman" w:hAnsi="Times New Roman"/>
          <w:sz w:val="24"/>
          <w:szCs w:val="24"/>
        </w:rPr>
        <w:t xml:space="preserve">Wedge </w:t>
      </w:r>
      <w:r>
        <w:rPr>
          <w:rFonts w:ascii="Times New Roman" w:eastAsia="Times New Roman" w:hAnsi="Times New Roman"/>
          <w:sz w:val="24"/>
          <w:szCs w:val="24"/>
        </w:rPr>
        <w:t xml:space="preserve">or Epoxy </w:t>
      </w:r>
      <w:r w:rsidRPr="00257DE0">
        <w:rPr>
          <w:rFonts w:ascii="Times New Roman" w:eastAsia="Times New Roman" w:hAnsi="Times New Roman"/>
          <w:sz w:val="24"/>
          <w:szCs w:val="24"/>
        </w:rPr>
        <w:t>Anchor Bolts:1/2"DIA x 4-1/4 LG</w:t>
      </w:r>
      <w:r w:rsidR="00FF4F55">
        <w:rPr>
          <w:rFonts w:ascii="Times New Roman" w:eastAsia="Times New Roman" w:hAnsi="Times New Roman"/>
          <w:sz w:val="24"/>
          <w:szCs w:val="24"/>
        </w:rPr>
        <w:t>, the</w:t>
      </w:r>
      <w:r>
        <w:rPr>
          <w:rFonts w:ascii="Times New Roman" w:eastAsia="Times New Roman" w:hAnsi="Times New Roman"/>
          <w:sz w:val="24"/>
          <w:szCs w:val="24"/>
        </w:rPr>
        <w:t xml:space="preserve"> owner to select.</w:t>
      </w:r>
      <w:r w:rsidRPr="00257DE0">
        <w:rPr>
          <w:rFonts w:ascii="Times New Roman" w:eastAsia="Times New Roman" w:hAnsi="Times New Roman"/>
          <w:sz w:val="24"/>
          <w:szCs w:val="24"/>
        </w:rPr>
        <w:t xml:space="preserve"> </w:t>
      </w:r>
    </w:p>
    <w:p w14:paraId="6C34A074" w14:textId="77777777" w:rsidR="00C202CB" w:rsidRPr="00096AD1" w:rsidRDefault="00C202CB" w:rsidP="00C202CB">
      <w:pPr>
        <w:pStyle w:val="ListParagraph"/>
        <w:tabs>
          <w:tab w:val="left" w:pos="3960"/>
        </w:tabs>
        <w:ind w:left="2160"/>
        <w:rPr>
          <w:rFonts w:ascii="Times New Roman" w:eastAsia="Times New Roman" w:hAnsi="Times New Roman"/>
          <w:sz w:val="24"/>
          <w:szCs w:val="24"/>
        </w:rPr>
      </w:pPr>
    </w:p>
    <w:p w14:paraId="4616F646" w14:textId="49A6AA75" w:rsidR="00331B01" w:rsidRPr="00096AD1" w:rsidRDefault="00EB216A" w:rsidP="00EB216A">
      <w:pPr>
        <w:numPr>
          <w:ilvl w:val="1"/>
          <w:numId w:val="0"/>
        </w:numPr>
        <w:tabs>
          <w:tab w:val="num" w:pos="936"/>
          <w:tab w:val="left" w:pos="3240"/>
        </w:tabs>
        <w:spacing w:before="120"/>
        <w:ind w:left="936" w:hanging="576"/>
        <w:rPr>
          <w:b/>
          <w:bCs/>
        </w:rPr>
      </w:pPr>
      <w:r w:rsidRPr="00096AD1">
        <w:rPr>
          <w:b/>
          <w:bCs/>
        </w:rPr>
        <w:t xml:space="preserve">Part 5: </w:t>
      </w:r>
      <w:r w:rsidR="00331B01" w:rsidRPr="00096AD1">
        <w:rPr>
          <w:b/>
          <w:bCs/>
        </w:rPr>
        <w:t>E</w:t>
      </w:r>
      <w:r w:rsidR="00745614" w:rsidRPr="00096AD1">
        <w:rPr>
          <w:b/>
          <w:bCs/>
        </w:rPr>
        <w:t>xecution</w:t>
      </w:r>
    </w:p>
    <w:p w14:paraId="4A9D4E70" w14:textId="36E07161" w:rsidR="00C202CB" w:rsidRPr="00983713" w:rsidRDefault="00C202CB" w:rsidP="00C202CB">
      <w:pPr>
        <w:pStyle w:val="ListParagraph"/>
        <w:numPr>
          <w:ilvl w:val="2"/>
          <w:numId w:val="24"/>
        </w:numPr>
        <w:jc w:val="both"/>
        <w:rPr>
          <w:rFonts w:ascii="Times New Roman" w:hAnsi="Times New Roman"/>
        </w:rPr>
      </w:pPr>
      <w:r w:rsidRPr="00983713">
        <w:rPr>
          <w:rFonts w:ascii="Times New Roman" w:hAnsi="Times New Roman"/>
        </w:rPr>
        <w:t xml:space="preserve">All flat FRP plate materials shall be properly strapped to wooden skids with a protective poly wrapping of a minimum of </w:t>
      </w:r>
      <w:r w:rsidR="00FF4F55">
        <w:rPr>
          <w:rFonts w:ascii="Times New Roman" w:hAnsi="Times New Roman"/>
        </w:rPr>
        <w:t xml:space="preserve">4 </w:t>
      </w:r>
      <w:proofErr w:type="gramStart"/>
      <w:r w:rsidRPr="00983713">
        <w:rPr>
          <w:rFonts w:ascii="Times New Roman" w:hAnsi="Times New Roman"/>
        </w:rPr>
        <w:t>mils</w:t>
      </w:r>
      <w:proofErr w:type="gramEnd"/>
      <w:r w:rsidRPr="00983713">
        <w:rPr>
          <w:rFonts w:ascii="Times New Roman" w:hAnsi="Times New Roman"/>
        </w:rPr>
        <w:t xml:space="preserve"> thick.</w:t>
      </w:r>
    </w:p>
    <w:p w14:paraId="0FD6EA85" w14:textId="77777777" w:rsidR="00C202CB" w:rsidRPr="00983713" w:rsidRDefault="00C202CB" w:rsidP="00C202CB">
      <w:pPr>
        <w:pStyle w:val="ListParagraph"/>
        <w:numPr>
          <w:ilvl w:val="2"/>
          <w:numId w:val="24"/>
        </w:numPr>
        <w:jc w:val="both"/>
        <w:rPr>
          <w:rFonts w:ascii="Times New Roman" w:hAnsi="Times New Roman"/>
        </w:rPr>
      </w:pPr>
      <w:r w:rsidRPr="00983713">
        <w:rPr>
          <w:rFonts w:ascii="Times New Roman" w:hAnsi="Times New Roman"/>
        </w:rPr>
        <w:t>All other FRP materials &amp; hardware shall be packaged in wood crates for protection and for loss prevention.</w:t>
      </w:r>
    </w:p>
    <w:p w14:paraId="42EF9CE6" w14:textId="0519ECCC" w:rsidR="00C202CB" w:rsidRPr="00745614" w:rsidRDefault="00C202CB" w:rsidP="00C202CB">
      <w:pPr>
        <w:pStyle w:val="ListParagraph"/>
        <w:numPr>
          <w:ilvl w:val="2"/>
          <w:numId w:val="24"/>
        </w:numPr>
        <w:jc w:val="both"/>
        <w:rPr>
          <w:rFonts w:ascii="Times New Roman" w:hAnsi="Times New Roman"/>
        </w:rPr>
      </w:pPr>
      <w:r w:rsidRPr="00745614">
        <w:rPr>
          <w:rFonts w:ascii="Times New Roman" w:hAnsi="Times New Roman"/>
        </w:rPr>
        <w:t xml:space="preserve">Protect the surface of FRP components from cuts, scratches, gouges, abrasions, and impacts. Do not use wire slings unless the material is fully protected. Use spreader bars when lifting </w:t>
      </w:r>
      <w:r w:rsidR="00FF4F55">
        <w:rPr>
          <w:rFonts w:ascii="Times New Roman" w:hAnsi="Times New Roman"/>
        </w:rPr>
        <w:t xml:space="preserve">the </w:t>
      </w:r>
      <w:r w:rsidRPr="00745614">
        <w:rPr>
          <w:rFonts w:ascii="Times New Roman" w:hAnsi="Times New Roman"/>
        </w:rPr>
        <w:t>FRP</w:t>
      </w:r>
      <w:r w:rsidR="00FF4F55">
        <w:rPr>
          <w:rFonts w:ascii="Times New Roman" w:hAnsi="Times New Roman"/>
        </w:rPr>
        <w:t xml:space="preserve"> material</w:t>
      </w:r>
      <w:r w:rsidRPr="00745614">
        <w:rPr>
          <w:rFonts w:ascii="Times New Roman" w:hAnsi="Times New Roman"/>
        </w:rPr>
        <w:t>.</w:t>
      </w:r>
    </w:p>
    <w:p w14:paraId="7D630050" w14:textId="77777777" w:rsidR="00C202CB" w:rsidRPr="00C72724" w:rsidRDefault="00C202CB" w:rsidP="00C202CB">
      <w:pPr>
        <w:pStyle w:val="ListParagraph"/>
        <w:numPr>
          <w:ilvl w:val="1"/>
          <w:numId w:val="24"/>
        </w:numPr>
        <w:jc w:val="both"/>
        <w:rPr>
          <w:rFonts w:ascii="Times New Roman" w:hAnsi="Times New Roman"/>
        </w:rPr>
      </w:pPr>
      <w:r w:rsidRPr="00745614">
        <w:rPr>
          <w:rFonts w:ascii="Times New Roman" w:hAnsi="Times New Roman"/>
          <w:b/>
        </w:rPr>
        <w:t>Storage</w:t>
      </w:r>
    </w:p>
    <w:p w14:paraId="5A0FF851" w14:textId="77777777" w:rsidR="00C202CB" w:rsidRPr="00745614" w:rsidRDefault="00C202CB" w:rsidP="00C202CB">
      <w:pPr>
        <w:pStyle w:val="ListParagraph"/>
        <w:ind w:left="1080"/>
        <w:jc w:val="both"/>
        <w:rPr>
          <w:rFonts w:ascii="Times New Roman" w:hAnsi="Times New Roman"/>
        </w:rPr>
      </w:pPr>
    </w:p>
    <w:p w14:paraId="31B633FD" w14:textId="77777777" w:rsidR="00C202CB" w:rsidRDefault="00C202CB" w:rsidP="00C202CB">
      <w:pPr>
        <w:pStyle w:val="ListParagraph"/>
        <w:numPr>
          <w:ilvl w:val="2"/>
          <w:numId w:val="24"/>
        </w:numPr>
        <w:jc w:val="both"/>
        <w:rPr>
          <w:rFonts w:ascii="Times New Roman" w:hAnsi="Times New Roman"/>
        </w:rPr>
      </w:pPr>
      <w:r w:rsidRPr="00983713">
        <w:rPr>
          <w:rFonts w:ascii="Times New Roman" w:hAnsi="Times New Roman"/>
        </w:rPr>
        <w:t>Once removed from the wooden crates &amp; skids, store</w:t>
      </w:r>
      <w:r w:rsidRPr="00745614">
        <w:rPr>
          <w:rFonts w:ascii="Times New Roman" w:hAnsi="Times New Roman"/>
        </w:rPr>
        <w:t xml:space="preserve"> panels under cover. Keep panels dry in accordance with manufacturer’s instructions.</w:t>
      </w:r>
    </w:p>
    <w:p w14:paraId="35F52E5A" w14:textId="77777777" w:rsidR="00C202CB" w:rsidRPr="0062514B" w:rsidRDefault="00C202CB" w:rsidP="00C202CB">
      <w:pPr>
        <w:pStyle w:val="ListParagraph"/>
        <w:ind w:left="2160"/>
        <w:jc w:val="both"/>
        <w:rPr>
          <w:rFonts w:ascii="Times New Roman" w:hAnsi="Times New Roman"/>
        </w:rPr>
      </w:pPr>
    </w:p>
    <w:p w14:paraId="1A000A70" w14:textId="77777777" w:rsidR="00C202CB" w:rsidRDefault="00C202CB" w:rsidP="00C202CB">
      <w:pPr>
        <w:pStyle w:val="ListParagraph"/>
        <w:numPr>
          <w:ilvl w:val="1"/>
          <w:numId w:val="24"/>
        </w:numPr>
        <w:tabs>
          <w:tab w:val="num" w:pos="936"/>
        </w:tabs>
        <w:spacing w:before="120"/>
        <w:rPr>
          <w:rFonts w:ascii="Times New Roman" w:hAnsi="Times New Roman"/>
          <w:b/>
          <w:bCs/>
        </w:rPr>
      </w:pPr>
      <w:r w:rsidRPr="00745614">
        <w:rPr>
          <w:rFonts w:ascii="Times New Roman" w:hAnsi="Times New Roman"/>
          <w:b/>
        </w:rPr>
        <w:t>Installation Instructions</w:t>
      </w:r>
      <w:r w:rsidRPr="00745614">
        <w:rPr>
          <w:rFonts w:ascii="Times New Roman" w:hAnsi="Times New Roman"/>
          <w:b/>
          <w:bCs/>
        </w:rPr>
        <w:t xml:space="preserve"> of FRP </w:t>
      </w:r>
      <w:r>
        <w:rPr>
          <w:rFonts w:ascii="Times New Roman" w:hAnsi="Times New Roman"/>
          <w:b/>
          <w:bCs/>
        </w:rPr>
        <w:t>Weirs and Baffles</w:t>
      </w:r>
    </w:p>
    <w:p w14:paraId="0E9D3911" w14:textId="77777777" w:rsidR="00C202CB" w:rsidRPr="00745614" w:rsidRDefault="00C202CB" w:rsidP="00C202CB">
      <w:pPr>
        <w:pStyle w:val="ListParagraph"/>
        <w:spacing w:before="120"/>
        <w:ind w:left="1080"/>
        <w:rPr>
          <w:rFonts w:ascii="Times New Roman" w:hAnsi="Times New Roman"/>
          <w:b/>
          <w:bCs/>
        </w:rPr>
      </w:pPr>
    </w:p>
    <w:p w14:paraId="40A2F480" w14:textId="77777777" w:rsidR="00C202CB" w:rsidRDefault="00C202CB" w:rsidP="00C202CB">
      <w:pPr>
        <w:pStyle w:val="ListParagraph"/>
        <w:numPr>
          <w:ilvl w:val="2"/>
          <w:numId w:val="24"/>
        </w:numPr>
        <w:rPr>
          <w:rFonts w:ascii="Times New Roman" w:eastAsia="Times New Roman" w:hAnsi="Times New Roman"/>
          <w:sz w:val="24"/>
          <w:szCs w:val="24"/>
        </w:rPr>
      </w:pPr>
      <w:r w:rsidRPr="00745614">
        <w:rPr>
          <w:rFonts w:ascii="Times New Roman" w:eastAsia="Times New Roman" w:hAnsi="Times New Roman"/>
          <w:sz w:val="24"/>
          <w:szCs w:val="24"/>
        </w:rPr>
        <w:t>The installer must follow the manufacturer’s installation instructions and the shop drawings.</w:t>
      </w:r>
    </w:p>
    <w:p w14:paraId="468ABC99" w14:textId="77777777" w:rsidR="00C202CB" w:rsidRPr="00BC3565" w:rsidRDefault="00C202CB" w:rsidP="00C202CB">
      <w:pPr>
        <w:pStyle w:val="ListParagraph"/>
        <w:numPr>
          <w:ilvl w:val="2"/>
          <w:numId w:val="24"/>
        </w:numPr>
        <w:rPr>
          <w:rFonts w:ascii="Times New Roman" w:eastAsia="Times New Roman" w:hAnsi="Times New Roman"/>
          <w:sz w:val="24"/>
          <w:szCs w:val="24"/>
        </w:rPr>
      </w:pPr>
      <w:r w:rsidRPr="00BC3565">
        <w:rPr>
          <w:rFonts w:ascii="Times New Roman" w:hAnsi="Times New Roman"/>
        </w:rPr>
        <w:t xml:space="preserve">Seal cut edges with manufacturer’s </w:t>
      </w:r>
      <w:r w:rsidRPr="00983713">
        <w:rPr>
          <w:rFonts w:ascii="Times New Roman" w:hAnsi="Times New Roman"/>
        </w:rPr>
        <w:t>supplied sealant Protectolite</w:t>
      </w:r>
      <w:r>
        <w:rPr>
          <w:rFonts w:ascii="Times New Roman" w:hAnsi="Times New Roman"/>
        </w:rPr>
        <w:t xml:space="preserve"> </w:t>
      </w:r>
      <w:r w:rsidRPr="00BC3565">
        <w:rPr>
          <w:rFonts w:ascii="Times New Roman" w:hAnsi="Times New Roman"/>
        </w:rPr>
        <w:t>Pro’Lac 50</w:t>
      </w:r>
      <w:r w:rsidRPr="00BC3565">
        <w:rPr>
          <w:rFonts w:ascii="Times New Roman" w:hAnsi="Times New Roman"/>
          <w:b/>
          <w:bCs/>
        </w:rPr>
        <w:t>.</w:t>
      </w:r>
    </w:p>
    <w:p w14:paraId="53721B36" w14:textId="77777777" w:rsidR="00C202CB" w:rsidRPr="00776394" w:rsidRDefault="00C202CB" w:rsidP="00C202CB">
      <w:r>
        <w:tab/>
      </w:r>
      <w:r>
        <w:rPr>
          <w:b/>
        </w:rPr>
        <w:t xml:space="preserve">                                                                                                   </w:t>
      </w:r>
    </w:p>
    <w:p w14:paraId="5B8ADA74" w14:textId="77777777" w:rsidR="00C202CB" w:rsidRDefault="00C202CB" w:rsidP="00C202CB">
      <w:pPr>
        <w:numPr>
          <w:ilvl w:val="2"/>
          <w:numId w:val="0"/>
        </w:numPr>
        <w:tabs>
          <w:tab w:val="num" w:pos="1440"/>
        </w:tabs>
        <w:rPr>
          <w:b/>
        </w:rPr>
      </w:pPr>
    </w:p>
    <w:p w14:paraId="78EB8D4C" w14:textId="77777777" w:rsidR="00C202CB" w:rsidRPr="00C60EC8" w:rsidRDefault="00C202CB" w:rsidP="00C202CB">
      <w:pPr>
        <w:numPr>
          <w:ilvl w:val="2"/>
          <w:numId w:val="0"/>
        </w:numPr>
        <w:tabs>
          <w:tab w:val="num" w:pos="1440"/>
        </w:tabs>
      </w:pPr>
      <w:r>
        <w:rPr>
          <w:b/>
        </w:rPr>
        <w:t xml:space="preserve">Revised: January </w:t>
      </w:r>
      <w:r w:rsidRPr="00983713">
        <w:rPr>
          <w:b/>
        </w:rPr>
        <w:t>2024</w:t>
      </w:r>
    </w:p>
    <w:p w14:paraId="32030F19" w14:textId="77777777" w:rsidR="00EB216A" w:rsidRPr="00096AD1" w:rsidRDefault="00EB216A" w:rsidP="00EB216A">
      <w:pPr>
        <w:jc w:val="both"/>
      </w:pPr>
    </w:p>
    <w:bookmarkEnd w:id="4"/>
    <w:p w14:paraId="2CE29B5C" w14:textId="0C2DC770" w:rsidR="004A03CD" w:rsidRPr="00096AD1" w:rsidRDefault="004A03CD" w:rsidP="002F0EFC">
      <w:pPr>
        <w:pStyle w:val="ListParagraph"/>
        <w:tabs>
          <w:tab w:val="num" w:pos="1440"/>
        </w:tabs>
        <w:ind w:left="2160"/>
        <w:jc w:val="right"/>
        <w:rPr>
          <w:rFonts w:ascii="Times New Roman" w:hAnsi="Times New Roman"/>
          <w:sz w:val="24"/>
          <w:szCs w:val="24"/>
        </w:rPr>
      </w:pPr>
    </w:p>
    <w:sectPr w:rsidR="004A03CD" w:rsidRPr="00096AD1" w:rsidSect="00992648">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17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24C38" w14:textId="77777777" w:rsidR="00992648" w:rsidRDefault="00992648">
      <w:r>
        <w:separator/>
      </w:r>
    </w:p>
  </w:endnote>
  <w:endnote w:type="continuationSeparator" w:id="0">
    <w:p w14:paraId="51ED8309" w14:textId="77777777" w:rsidR="00992648" w:rsidRDefault="0099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Arial Italic">
    <w:panose1 w:val="020B060402020209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21B3" w14:textId="77777777" w:rsidR="00745614" w:rsidRDefault="00745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BEB4" w14:textId="259CB771" w:rsidR="00DB44F6" w:rsidRPr="009A4F5E" w:rsidRDefault="005F24C2" w:rsidP="00DB44F6">
    <w:pPr>
      <w:spacing w:line="360" w:lineRule="auto"/>
      <w:jc w:val="center"/>
      <w:rPr>
        <w:rFonts w:ascii="Arial" w:hAnsi="Arial"/>
        <w:b/>
        <w:sz w:val="18"/>
        <w:szCs w:val="20"/>
      </w:rPr>
    </w:pPr>
    <w:r>
      <w:rPr>
        <w:rFonts w:ascii="Arial Bold" w:hAnsi="Arial Bold"/>
        <w:noProof/>
        <w:sz w:val="20"/>
        <w:szCs w:val="18"/>
      </w:rPr>
      <mc:AlternateContent>
        <mc:Choice Requires="wps">
          <w:drawing>
            <wp:anchor distT="0" distB="0" distL="114300" distR="114300" simplePos="0" relativeHeight="251656704" behindDoc="0" locked="0" layoutInCell="1" allowOverlap="1" wp14:anchorId="31F18652" wp14:editId="7ABC51D8">
              <wp:simplePos x="0" y="0"/>
              <wp:positionH relativeFrom="column">
                <wp:posOffset>0</wp:posOffset>
              </wp:positionH>
              <wp:positionV relativeFrom="paragraph">
                <wp:posOffset>-186055</wp:posOffset>
              </wp:positionV>
              <wp:extent cx="6400800" cy="228600"/>
              <wp:effectExtent l="0" t="4445"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BCF01" w14:textId="77777777" w:rsidR="00DB44F6" w:rsidRDefault="00DB44F6" w:rsidP="00DB44F6">
                          <w:pPr>
                            <w:pBdr>
                              <w:top w:val="single" w:sz="4" w:space="1" w:color="FF0000"/>
                            </w:pBdr>
                          </w:pPr>
                        </w:p>
                        <w:p w14:paraId="76E14063" w14:textId="77777777" w:rsidR="00DB44F6" w:rsidRDefault="00DB44F6"/>
                        <w:p w14:paraId="3A700CCD" w14:textId="77777777" w:rsidR="00DB44F6" w:rsidRDefault="00DB44F6"/>
                        <w:p w14:paraId="77A7F19B" w14:textId="77777777" w:rsidR="00DB44F6" w:rsidRDefault="00DB44F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18652" id="_x0000_t202" coordsize="21600,21600" o:spt="202" path="m,l,21600r21600,l21600,xe">
              <v:stroke joinstyle="miter"/>
              <v:path gradientshapeok="t" o:connecttype="rect"/>
            </v:shapetype>
            <v:shape id="Text Box 8" o:spid="_x0000_s1027" type="#_x0000_t202" style="position:absolute;left:0;text-align:left;margin-left:0;margin-top:-14.65pt;width:7in;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" filled="f" stroked="f">
              <v:textbox inset=",7.2pt,,7.2pt">
                <w:txbxContent>
                  <w:p w14:paraId="651BCF01" w14:textId="77777777" w:rsidR="00DB44F6" w:rsidRDefault="00DB44F6" w:rsidP="00DB44F6">
                    <w:pPr>
                      <w:pBdr>
                        <w:top w:val="single" w:sz="4" w:space="1" w:color="FF0000"/>
                      </w:pBdr>
                    </w:pPr>
                  </w:p>
                  <w:p w14:paraId="76E14063" w14:textId="77777777" w:rsidR="00DB44F6" w:rsidRDefault="00DB44F6"/>
                  <w:p w14:paraId="3A700CCD" w14:textId="77777777" w:rsidR="00DB44F6" w:rsidRDefault="00DB44F6"/>
                  <w:p w14:paraId="77A7F19B" w14:textId="77777777" w:rsidR="00DB44F6" w:rsidRDefault="00DB44F6"/>
                </w:txbxContent>
              </v:textbox>
            </v:shape>
          </w:pict>
        </mc:Fallback>
      </mc:AlternateContent>
    </w:r>
    <w:r w:rsidR="00DB44F6" w:rsidRPr="00FA22FD">
      <w:rPr>
        <w:rFonts w:ascii="Arial" w:hAnsi="Arial"/>
        <w:sz w:val="18"/>
        <w:szCs w:val="20"/>
      </w:rPr>
      <w:t>Protectolite Composites Inc.</w:t>
    </w:r>
    <w:r w:rsidR="00DB44F6" w:rsidRPr="009A4F5E">
      <w:rPr>
        <w:rFonts w:ascii="Arial" w:hAnsi="Arial"/>
        <w:b/>
        <w:sz w:val="18"/>
        <w:szCs w:val="20"/>
      </w:rPr>
      <w:t xml:space="preserve">  </w:t>
    </w:r>
    <w:r w:rsidR="00DB44F6" w:rsidRPr="009A4F5E">
      <w:rPr>
        <w:rFonts w:ascii="Arial" w:hAnsi="Arial"/>
        <w:b/>
        <w:color w:val="FF0000"/>
        <w:sz w:val="18"/>
        <w:szCs w:val="20"/>
      </w:rPr>
      <w:t>•</w:t>
    </w:r>
    <w:r w:rsidR="00DB44F6">
      <w:rPr>
        <w:rFonts w:ascii="Arial" w:hAnsi="Arial"/>
        <w:b/>
        <w:sz w:val="18"/>
        <w:szCs w:val="20"/>
      </w:rPr>
      <w:t xml:space="preserve">   </w:t>
    </w:r>
    <w:r w:rsidR="00DB44F6" w:rsidRPr="009A4F5E">
      <w:rPr>
        <w:rFonts w:ascii="Arial" w:hAnsi="Arial"/>
        <w:sz w:val="18"/>
        <w:szCs w:val="20"/>
      </w:rPr>
      <w:t>84 Railside Road</w:t>
    </w:r>
    <w:r w:rsidR="00DB44F6">
      <w:rPr>
        <w:rFonts w:ascii="Arial" w:hAnsi="Arial"/>
        <w:b/>
        <w:sz w:val="18"/>
        <w:szCs w:val="20"/>
      </w:rPr>
      <w:t xml:space="preserve"> </w:t>
    </w:r>
    <w:r w:rsidR="00DB44F6" w:rsidRPr="009A4F5E">
      <w:rPr>
        <w:rFonts w:ascii="Arial" w:hAnsi="Arial"/>
        <w:b/>
        <w:sz w:val="18"/>
        <w:szCs w:val="20"/>
      </w:rPr>
      <w:t xml:space="preserve"> </w:t>
    </w:r>
    <w:r w:rsidR="00DB44F6" w:rsidRPr="009A4F5E">
      <w:rPr>
        <w:rFonts w:ascii="Arial" w:hAnsi="Arial"/>
        <w:b/>
        <w:color w:val="FF0000"/>
        <w:sz w:val="18"/>
        <w:szCs w:val="20"/>
      </w:rPr>
      <w:t>•</w:t>
    </w:r>
    <w:r w:rsidR="00DB44F6">
      <w:rPr>
        <w:rFonts w:ascii="Arial" w:hAnsi="Arial"/>
        <w:b/>
        <w:sz w:val="18"/>
        <w:szCs w:val="20"/>
      </w:rPr>
      <w:t xml:space="preserve">  </w:t>
    </w:r>
    <w:r w:rsidR="00DB44F6" w:rsidRPr="009A4F5E">
      <w:rPr>
        <w:rFonts w:ascii="Arial" w:hAnsi="Arial"/>
        <w:b/>
        <w:sz w:val="18"/>
        <w:szCs w:val="20"/>
      </w:rPr>
      <w:t xml:space="preserve"> </w:t>
    </w:r>
    <w:r w:rsidR="00DB44F6" w:rsidRPr="009A4F5E">
      <w:rPr>
        <w:rFonts w:ascii="Arial" w:hAnsi="Arial"/>
        <w:sz w:val="18"/>
        <w:szCs w:val="20"/>
      </w:rPr>
      <w:t>Toronto, Ontario M3A 1A3</w:t>
    </w:r>
    <w:r w:rsidR="00DB44F6">
      <w:rPr>
        <w:rFonts w:ascii="Arial" w:hAnsi="Arial"/>
        <w:b/>
        <w:sz w:val="18"/>
        <w:szCs w:val="20"/>
      </w:rPr>
      <w:t xml:space="preserve">  </w:t>
    </w:r>
    <w:r w:rsidR="00DB44F6" w:rsidRPr="00FA22FD">
      <w:rPr>
        <w:rFonts w:ascii="Arial" w:hAnsi="Arial"/>
        <w:color w:val="FF0000"/>
        <w:sz w:val="18"/>
        <w:szCs w:val="20"/>
      </w:rPr>
      <w:t>•</w:t>
    </w:r>
    <w:r w:rsidR="00DB44F6" w:rsidRPr="00FA22FD">
      <w:rPr>
        <w:rFonts w:ascii="Arial" w:hAnsi="Arial"/>
        <w:sz w:val="18"/>
        <w:szCs w:val="20"/>
      </w:rPr>
      <w:t xml:space="preserve">   p  416-444-4484  </w:t>
    </w:r>
    <w:r w:rsidR="00DB44F6" w:rsidRPr="00FA22FD">
      <w:rPr>
        <w:rFonts w:ascii="Arial" w:hAnsi="Arial"/>
        <w:color w:val="FF0000"/>
        <w:sz w:val="18"/>
        <w:szCs w:val="20"/>
      </w:rPr>
      <w:t>•</w:t>
    </w:r>
    <w:r w:rsidR="00DB44F6" w:rsidRPr="00FA22FD">
      <w:rPr>
        <w:rFonts w:ascii="Arial" w:hAnsi="Arial"/>
        <w:sz w:val="18"/>
        <w:szCs w:val="20"/>
      </w:rPr>
      <w:t xml:space="preserve">   f  416-444-4485</w:t>
    </w:r>
  </w:p>
  <w:p w14:paraId="12F3AD06" w14:textId="77777777" w:rsidR="00DB44F6" w:rsidRPr="009A4F5E" w:rsidRDefault="00000000" w:rsidP="00DB44F6">
    <w:pPr>
      <w:spacing w:line="360" w:lineRule="auto"/>
      <w:jc w:val="center"/>
      <w:rPr>
        <w:rFonts w:ascii="Arial" w:hAnsi="Arial"/>
        <w:sz w:val="18"/>
      </w:rPr>
    </w:pPr>
    <w:hyperlink r:id="rId1" w:history="1">
      <w:r w:rsidR="00DB44F6" w:rsidRPr="009A4F5E">
        <w:rPr>
          <w:rFonts w:ascii="Arial" w:hAnsi="Arial"/>
          <w:sz w:val="18"/>
        </w:rPr>
        <w:t>kszasz@protectolite.com</w:t>
      </w:r>
    </w:hyperlink>
    <w:r w:rsidR="00DB44F6">
      <w:rPr>
        <w:rFonts w:ascii="Arial" w:hAnsi="Arial"/>
        <w:sz w:val="18"/>
      </w:rPr>
      <w:t xml:space="preserve"> </w:t>
    </w:r>
    <w:r w:rsidR="00DB44F6" w:rsidRPr="009A4F5E">
      <w:rPr>
        <w:rFonts w:ascii="Arial" w:hAnsi="Arial"/>
        <w:sz w:val="18"/>
      </w:rPr>
      <w:t xml:space="preserve"> </w:t>
    </w:r>
    <w:r w:rsidR="00DB44F6" w:rsidRPr="009A4F5E">
      <w:rPr>
        <w:rFonts w:ascii="Arial" w:hAnsi="Arial"/>
        <w:b/>
        <w:color w:val="FF0000"/>
        <w:sz w:val="18"/>
        <w:szCs w:val="20"/>
      </w:rPr>
      <w:t>•</w:t>
    </w:r>
    <w:r w:rsidR="00DB44F6">
      <w:rPr>
        <w:rFonts w:ascii="Arial" w:hAnsi="Arial"/>
        <w:sz w:val="18"/>
      </w:rPr>
      <w:t xml:space="preserve">   </w:t>
    </w:r>
    <w:hyperlink r:id="rId2" w:history="1">
      <w:r w:rsidR="00DB44F6" w:rsidRPr="009A4F5E">
        <w:rPr>
          <w:rFonts w:ascii="Arial" w:hAnsi="Arial"/>
          <w:sz w:val="18"/>
        </w:rPr>
        <w:t>www.protectolite.com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38FE" w14:textId="77777777" w:rsidR="00745614" w:rsidRDefault="00745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A1A38" w14:textId="77777777" w:rsidR="00992648" w:rsidRDefault="00992648">
      <w:r>
        <w:separator/>
      </w:r>
    </w:p>
  </w:footnote>
  <w:footnote w:type="continuationSeparator" w:id="0">
    <w:p w14:paraId="3A8D07D5" w14:textId="77777777" w:rsidR="00992648" w:rsidRDefault="00992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1684" w14:textId="77777777" w:rsidR="00745614" w:rsidRDefault="007456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7165" w14:textId="77777777" w:rsidR="00DB44F6" w:rsidRDefault="00DB44F6" w:rsidP="00DB44F6">
    <w:pPr>
      <w:pStyle w:val="Header"/>
      <w:ind w:left="990"/>
      <w:jc w:val="right"/>
      <w:rPr>
        <w:sz w:val="18"/>
        <w:szCs w:val="18"/>
      </w:rPr>
    </w:pPr>
    <w:r>
      <w:rPr>
        <w:sz w:val="18"/>
        <w:szCs w:val="18"/>
      </w:rPr>
      <w:tab/>
    </w:r>
  </w:p>
  <w:p w14:paraId="440CEEDB" w14:textId="77777777" w:rsidR="00DB44F6" w:rsidRDefault="00A24FCA" w:rsidP="00DB44F6">
    <w:pPr>
      <w:pStyle w:val="Header"/>
      <w:ind w:left="990" w:hanging="990"/>
      <w:jc w:val="right"/>
      <w:rPr>
        <w:rFonts w:ascii="Arial Bold" w:hAnsi="Arial Bold"/>
        <w:sz w:val="18"/>
        <w:szCs w:val="18"/>
      </w:rPr>
    </w:pPr>
    <w:r>
      <w:rPr>
        <w:noProof/>
        <w:lang w:val="en-CA" w:eastAsia="en-CA"/>
      </w:rPr>
      <w:drawing>
        <wp:anchor distT="0" distB="0" distL="114300" distR="114300" simplePos="0" relativeHeight="251658752" behindDoc="1" locked="0" layoutInCell="1" allowOverlap="0" wp14:anchorId="28A01582" wp14:editId="2065DE04">
          <wp:simplePos x="0" y="0"/>
          <wp:positionH relativeFrom="column">
            <wp:posOffset>76200</wp:posOffset>
          </wp:positionH>
          <wp:positionV relativeFrom="paragraph">
            <wp:posOffset>5715</wp:posOffset>
          </wp:positionV>
          <wp:extent cx="2590800" cy="463550"/>
          <wp:effectExtent l="19050" t="0" r="0" b="0"/>
          <wp:wrapNone/>
          <wp:docPr id="32" name="Picture 10" descr="Protectolite_composites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Protectolite_composites_rgb"/>
                  <pic:cNvPicPr>
                    <a:picLocks noChangeArrowheads="1"/>
                  </pic:cNvPicPr>
                </pic:nvPicPr>
                <pic:blipFill>
                  <a:blip r:embed="rId1"/>
                  <a:srcRect/>
                  <a:stretch>
                    <a:fillRect/>
                  </a:stretch>
                </pic:blipFill>
                <pic:spPr bwMode="auto">
                  <a:xfrm>
                    <a:off x="0" y="0"/>
                    <a:ext cx="2590800" cy="463550"/>
                  </a:xfrm>
                  <a:prstGeom prst="rect">
                    <a:avLst/>
                  </a:prstGeom>
                  <a:noFill/>
                  <a:ln w="9525">
                    <a:noFill/>
                    <a:miter lim="800000"/>
                    <a:headEnd/>
                    <a:tailEnd/>
                  </a:ln>
                </pic:spPr>
              </pic:pic>
            </a:graphicData>
          </a:graphic>
        </wp:anchor>
      </w:drawing>
    </w:r>
    <w:r w:rsidR="00DB44F6" w:rsidRPr="002365B9">
      <w:rPr>
        <w:rFonts w:ascii="Arial Bold" w:hAnsi="Arial Bold"/>
        <w:sz w:val="18"/>
        <w:szCs w:val="18"/>
      </w:rPr>
      <w:t xml:space="preserve"> </w:t>
    </w:r>
  </w:p>
  <w:p w14:paraId="3F34261E" w14:textId="77777777" w:rsidR="00DB44F6" w:rsidRPr="009A4F5E" w:rsidRDefault="00DB44F6" w:rsidP="00DB44F6">
    <w:pPr>
      <w:pStyle w:val="Header"/>
      <w:ind w:right="144"/>
      <w:jc w:val="right"/>
      <w:rPr>
        <w:rFonts w:ascii="Arial Italic" w:hAnsi="Arial Italic"/>
        <w:sz w:val="20"/>
        <w:szCs w:val="18"/>
      </w:rPr>
    </w:pPr>
    <w:r w:rsidRPr="009A4F5E">
      <w:rPr>
        <w:rFonts w:ascii="Arial Italic" w:hAnsi="Arial Italic"/>
        <w:sz w:val="20"/>
        <w:szCs w:val="18"/>
      </w:rPr>
      <w:t>The State of the Part—Customized to Your Needs</w:t>
    </w:r>
  </w:p>
  <w:p w14:paraId="4EA72F94" w14:textId="77777777" w:rsidR="00DB44F6" w:rsidRDefault="00DB44F6" w:rsidP="00DB44F6">
    <w:pPr>
      <w:pStyle w:val="Header"/>
      <w:rPr>
        <w:rFonts w:ascii="Arial Bold" w:hAnsi="Arial Bold"/>
        <w:sz w:val="20"/>
        <w:szCs w:val="18"/>
      </w:rPr>
    </w:pPr>
  </w:p>
  <w:p w14:paraId="7ED92311" w14:textId="1AC51A05" w:rsidR="00DB44F6" w:rsidRDefault="005F24C2" w:rsidP="00DB44F6">
    <w:pPr>
      <w:pStyle w:val="Header"/>
      <w:ind w:left="990" w:hanging="990"/>
      <w:jc w:val="center"/>
      <w:rPr>
        <w:rFonts w:ascii="Arial Bold" w:hAnsi="Arial Bold"/>
        <w:sz w:val="20"/>
        <w:szCs w:val="18"/>
      </w:rPr>
    </w:pPr>
    <w:r>
      <w:rPr>
        <w:rFonts w:ascii="Arial Bold" w:hAnsi="Arial Bold"/>
        <w:noProof/>
        <w:sz w:val="20"/>
        <w:szCs w:val="18"/>
      </w:rPr>
      <mc:AlternateContent>
        <mc:Choice Requires="wps">
          <w:drawing>
            <wp:anchor distT="0" distB="0" distL="114300" distR="114300" simplePos="0" relativeHeight="251657728" behindDoc="0" locked="0" layoutInCell="1" allowOverlap="1" wp14:anchorId="7F03055C" wp14:editId="5C71F4B1">
              <wp:simplePos x="0" y="0"/>
              <wp:positionH relativeFrom="column">
                <wp:posOffset>0</wp:posOffset>
              </wp:positionH>
              <wp:positionV relativeFrom="paragraph">
                <wp:posOffset>45085</wp:posOffset>
              </wp:positionV>
              <wp:extent cx="6400800" cy="342900"/>
              <wp:effectExtent l="0" t="0" r="0" b="254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93780" w14:textId="77777777" w:rsidR="00DB44F6" w:rsidRDefault="00DB44F6" w:rsidP="00DB44F6">
                          <w:pPr>
                            <w:pBdr>
                              <w:top w:val="single" w:sz="4" w:space="1" w:color="FF0000"/>
                            </w:pBdr>
                          </w:pPr>
                        </w:p>
                        <w:p w14:paraId="0E02DB8E" w14:textId="77777777" w:rsidR="00DB44F6" w:rsidRDefault="00DB44F6"/>
                        <w:p w14:paraId="1EAD96F4" w14:textId="77777777" w:rsidR="00DB44F6" w:rsidRDefault="00DB44F6"/>
                        <w:p w14:paraId="0484CEBF" w14:textId="77777777" w:rsidR="00DB44F6" w:rsidRDefault="00DB44F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3055C" id="_x0000_t202" coordsize="21600,21600" o:spt="202" path="m,l,21600r21600,l21600,xe">
              <v:stroke joinstyle="miter"/>
              <v:path gradientshapeok="t" o:connecttype="rect"/>
            </v:shapetype>
            <v:shape id="Text Box 9" o:spid="_x0000_s1026" type="#_x0000_t202" style="position:absolute;left:0;text-align:left;margin-left:0;margin-top:3.55pt;width:7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" filled="f" stroked="f">
              <v:textbox inset=",7.2pt,,7.2pt">
                <w:txbxContent>
                  <w:p w14:paraId="00E93780" w14:textId="77777777" w:rsidR="00DB44F6" w:rsidRDefault="00DB44F6" w:rsidP="00DB44F6">
                    <w:pPr>
                      <w:pBdr>
                        <w:top w:val="single" w:sz="4" w:space="1" w:color="FF0000"/>
                      </w:pBdr>
                    </w:pPr>
                  </w:p>
                  <w:p w14:paraId="0E02DB8E" w14:textId="77777777" w:rsidR="00DB44F6" w:rsidRDefault="00DB44F6"/>
                  <w:p w14:paraId="1EAD96F4" w14:textId="77777777" w:rsidR="00DB44F6" w:rsidRDefault="00DB44F6"/>
                  <w:p w14:paraId="0484CEBF" w14:textId="77777777" w:rsidR="00DB44F6" w:rsidRDefault="00DB44F6"/>
                </w:txbxContent>
              </v:textbox>
            </v:shape>
          </w:pict>
        </mc:Fallback>
      </mc:AlternateContent>
    </w:r>
  </w:p>
  <w:p w14:paraId="6B234F5D" w14:textId="77777777" w:rsidR="00DB44F6" w:rsidRDefault="00DB44F6" w:rsidP="00DB44F6">
    <w:pPr>
      <w:pStyle w:val="Header"/>
      <w:ind w:left="990" w:hanging="990"/>
      <w:jc w:val="right"/>
      <w:rPr>
        <w:rFonts w:ascii="Arial Bold" w:hAnsi="Arial Bold"/>
        <w:sz w:val="18"/>
        <w:szCs w:val="18"/>
      </w:rPr>
    </w:pPr>
  </w:p>
  <w:p w14:paraId="44A89D4B" w14:textId="77777777" w:rsidR="00DB44F6" w:rsidRPr="001D7385" w:rsidRDefault="00DB44F6" w:rsidP="00DB44F6">
    <w:pPr>
      <w:pStyle w:val="Header"/>
      <w:ind w:left="990" w:hanging="990"/>
      <w:jc w:val="right"/>
      <w:rPr>
        <w:rFonts w:ascii="Arial Bold" w:hAnsi="Arial Bold"/>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809B" w14:textId="77777777" w:rsidR="00745614" w:rsidRDefault="00745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60E"/>
    <w:multiLevelType w:val="hybridMultilevel"/>
    <w:tmpl w:val="32DEE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97E18"/>
    <w:multiLevelType w:val="hybridMultilevel"/>
    <w:tmpl w:val="4B0C5B40"/>
    <w:lvl w:ilvl="0" w:tplc="0409000F">
      <w:start w:val="3"/>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94E3139"/>
    <w:multiLevelType w:val="hybridMultilevel"/>
    <w:tmpl w:val="30B4F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582849"/>
    <w:multiLevelType w:val="hybridMultilevel"/>
    <w:tmpl w:val="CA661E62"/>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7013E"/>
    <w:multiLevelType w:val="hybridMultilevel"/>
    <w:tmpl w:val="EF96F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06E2A"/>
    <w:multiLevelType w:val="multilevel"/>
    <w:tmpl w:val="BC827E48"/>
    <w:lvl w:ilvl="0">
      <w:start w:val="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324EB8"/>
    <w:multiLevelType w:val="hybridMultilevel"/>
    <w:tmpl w:val="EA123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716834"/>
    <w:multiLevelType w:val="hybridMultilevel"/>
    <w:tmpl w:val="E5EE7A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8B3"/>
    <w:multiLevelType w:val="hybridMultilevel"/>
    <w:tmpl w:val="D6CA9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EB5B2E"/>
    <w:multiLevelType w:val="multilevel"/>
    <w:tmpl w:val="1D220E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65E0AFB"/>
    <w:multiLevelType w:val="hybridMultilevel"/>
    <w:tmpl w:val="D340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6529D8"/>
    <w:multiLevelType w:val="hybridMultilevel"/>
    <w:tmpl w:val="012C5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88519F"/>
    <w:multiLevelType w:val="multilevel"/>
    <w:tmpl w:val="1D220E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55D6B2E"/>
    <w:multiLevelType w:val="hybridMultilevel"/>
    <w:tmpl w:val="15A6FA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F9A069B"/>
    <w:multiLevelType w:val="hybridMultilevel"/>
    <w:tmpl w:val="5BAC4532"/>
    <w:lvl w:ilvl="0" w:tplc="12F80E7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43EB9"/>
    <w:multiLevelType w:val="hybridMultilevel"/>
    <w:tmpl w:val="F7FAC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86FEC"/>
    <w:multiLevelType w:val="hybridMultilevel"/>
    <w:tmpl w:val="1CD6C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B05078"/>
    <w:multiLevelType w:val="hybridMultilevel"/>
    <w:tmpl w:val="C48A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B3248E"/>
    <w:multiLevelType w:val="hybridMultilevel"/>
    <w:tmpl w:val="44F4A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A235E"/>
    <w:multiLevelType w:val="hybridMultilevel"/>
    <w:tmpl w:val="E5E2B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F11D0"/>
    <w:multiLevelType w:val="hybridMultilevel"/>
    <w:tmpl w:val="37BC7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B6307F"/>
    <w:multiLevelType w:val="multilevel"/>
    <w:tmpl w:val="1D220E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95B167F"/>
    <w:multiLevelType w:val="hybridMultilevel"/>
    <w:tmpl w:val="141CCB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55B7BA1"/>
    <w:multiLevelType w:val="hybridMultilevel"/>
    <w:tmpl w:val="1F8ED1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7EF6579"/>
    <w:multiLevelType w:val="hybridMultilevel"/>
    <w:tmpl w:val="1B80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0F12AD"/>
    <w:multiLevelType w:val="multilevel"/>
    <w:tmpl w:val="1D220EC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3784352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4623486">
    <w:abstractNumId w:val="7"/>
  </w:num>
  <w:num w:numId="3" w16cid:durableId="1188644507">
    <w:abstractNumId w:val="4"/>
  </w:num>
  <w:num w:numId="4" w16cid:durableId="979922562">
    <w:abstractNumId w:val="6"/>
  </w:num>
  <w:num w:numId="5" w16cid:durableId="694504751">
    <w:abstractNumId w:val="0"/>
  </w:num>
  <w:num w:numId="6" w16cid:durableId="1838034937">
    <w:abstractNumId w:val="2"/>
  </w:num>
  <w:num w:numId="7" w16cid:durableId="1027410033">
    <w:abstractNumId w:val="22"/>
  </w:num>
  <w:num w:numId="8" w16cid:durableId="718750084">
    <w:abstractNumId w:val="8"/>
  </w:num>
  <w:num w:numId="9" w16cid:durableId="2034919176">
    <w:abstractNumId w:val="11"/>
  </w:num>
  <w:num w:numId="10" w16cid:durableId="1532110772">
    <w:abstractNumId w:val="10"/>
  </w:num>
  <w:num w:numId="11" w16cid:durableId="1300961486">
    <w:abstractNumId w:val="17"/>
  </w:num>
  <w:num w:numId="12" w16cid:durableId="158733993">
    <w:abstractNumId w:val="20"/>
  </w:num>
  <w:num w:numId="13" w16cid:durableId="211582810">
    <w:abstractNumId w:val="18"/>
  </w:num>
  <w:num w:numId="14" w16cid:durableId="1179537668">
    <w:abstractNumId w:val="24"/>
  </w:num>
  <w:num w:numId="15" w16cid:durableId="107430449">
    <w:abstractNumId w:val="15"/>
  </w:num>
  <w:num w:numId="16" w16cid:durableId="178393446">
    <w:abstractNumId w:val="1"/>
  </w:num>
  <w:num w:numId="17" w16cid:durableId="334844797">
    <w:abstractNumId w:val="5"/>
  </w:num>
  <w:num w:numId="18" w16cid:durableId="1074399503">
    <w:abstractNumId w:val="14"/>
  </w:num>
  <w:num w:numId="19" w16cid:durableId="1895003726">
    <w:abstractNumId w:val="13"/>
  </w:num>
  <w:num w:numId="20" w16cid:durableId="1147475447">
    <w:abstractNumId w:val="19"/>
  </w:num>
  <w:num w:numId="21" w16cid:durableId="1592663949">
    <w:abstractNumId w:val="3"/>
  </w:num>
  <w:num w:numId="22" w16cid:durableId="2078240646">
    <w:abstractNumId w:val="12"/>
  </w:num>
  <w:num w:numId="23" w16cid:durableId="276570432">
    <w:abstractNumId w:val="9"/>
  </w:num>
  <w:num w:numId="24" w16cid:durableId="1345090342">
    <w:abstractNumId w:val="25"/>
  </w:num>
  <w:num w:numId="25" w16cid:durableId="411438056">
    <w:abstractNumId w:val="21"/>
  </w:num>
  <w:num w:numId="26" w16cid:durableId="9359452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A1"/>
    <w:rsid w:val="00000EF8"/>
    <w:rsid w:val="0003233F"/>
    <w:rsid w:val="00096AD1"/>
    <w:rsid w:val="000D03A7"/>
    <w:rsid w:val="001111E5"/>
    <w:rsid w:val="001A3CD7"/>
    <w:rsid w:val="00210E2D"/>
    <w:rsid w:val="00257DE0"/>
    <w:rsid w:val="002F0EFC"/>
    <w:rsid w:val="00303231"/>
    <w:rsid w:val="00331B01"/>
    <w:rsid w:val="00442AFB"/>
    <w:rsid w:val="00452F69"/>
    <w:rsid w:val="004A03CD"/>
    <w:rsid w:val="004D28EB"/>
    <w:rsid w:val="00543C87"/>
    <w:rsid w:val="00545D05"/>
    <w:rsid w:val="00554211"/>
    <w:rsid w:val="0057650B"/>
    <w:rsid w:val="00577401"/>
    <w:rsid w:val="005D74B1"/>
    <w:rsid w:val="005F24C2"/>
    <w:rsid w:val="00601AD1"/>
    <w:rsid w:val="006431DE"/>
    <w:rsid w:val="006A69E8"/>
    <w:rsid w:val="006C021D"/>
    <w:rsid w:val="006C7E28"/>
    <w:rsid w:val="006E0A78"/>
    <w:rsid w:val="006F46E4"/>
    <w:rsid w:val="00743F6F"/>
    <w:rsid w:val="00745614"/>
    <w:rsid w:val="00771935"/>
    <w:rsid w:val="00780CB5"/>
    <w:rsid w:val="00783165"/>
    <w:rsid w:val="007861EB"/>
    <w:rsid w:val="00796940"/>
    <w:rsid w:val="007D71CE"/>
    <w:rsid w:val="007E1A02"/>
    <w:rsid w:val="008D33F9"/>
    <w:rsid w:val="00946645"/>
    <w:rsid w:val="009729A1"/>
    <w:rsid w:val="00983713"/>
    <w:rsid w:val="00992648"/>
    <w:rsid w:val="00A16D1E"/>
    <w:rsid w:val="00A24FCA"/>
    <w:rsid w:val="00A7770A"/>
    <w:rsid w:val="00AE73FF"/>
    <w:rsid w:val="00C202CB"/>
    <w:rsid w:val="00C41CAB"/>
    <w:rsid w:val="00CE2D24"/>
    <w:rsid w:val="00DA67B0"/>
    <w:rsid w:val="00DB44F6"/>
    <w:rsid w:val="00DD7E7A"/>
    <w:rsid w:val="00E40D81"/>
    <w:rsid w:val="00E60147"/>
    <w:rsid w:val="00EB216A"/>
    <w:rsid w:val="00EC36F6"/>
    <w:rsid w:val="00ED3624"/>
    <w:rsid w:val="00F11922"/>
    <w:rsid w:val="00F61560"/>
    <w:rsid w:val="00F62759"/>
    <w:rsid w:val="00F7395F"/>
    <w:rsid w:val="00FA22FD"/>
    <w:rsid w:val="00FD31DB"/>
    <w:rsid w:val="00FF4F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1F187"/>
  <w15:docId w15:val="{BEF983A7-F98F-49E6-BBC0-7EC4E9B9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614"/>
    <w:rPr>
      <w:sz w:val="24"/>
      <w:szCs w:val="24"/>
      <w:lang w:val="en-US" w:eastAsia="en-US"/>
    </w:rPr>
  </w:style>
  <w:style w:type="paragraph" w:styleId="Heading1">
    <w:name w:val="heading 1"/>
    <w:basedOn w:val="Normal"/>
    <w:next w:val="Normal"/>
    <w:link w:val="Heading1Char"/>
    <w:qFormat/>
    <w:rsid w:val="00CC3432"/>
    <w:pPr>
      <w:keepNext/>
      <w:jc w:val="center"/>
      <w:outlineLvl w:val="0"/>
    </w:pPr>
    <w:rPr>
      <w:rFonts w:ascii="CG Times" w:hAnsi="CG Times"/>
      <w:b/>
      <w:noProof/>
      <w:snapToGrid w:val="0"/>
      <w:szCs w:val="20"/>
    </w:rPr>
  </w:style>
  <w:style w:type="paragraph" w:styleId="Heading2">
    <w:name w:val="heading 2"/>
    <w:basedOn w:val="Normal"/>
    <w:next w:val="Normal"/>
    <w:link w:val="Heading2Char"/>
    <w:qFormat/>
    <w:rsid w:val="00CC3432"/>
    <w:pPr>
      <w:keepNext/>
      <w:jc w:val="both"/>
      <w:outlineLvl w:val="1"/>
    </w:pPr>
    <w:rPr>
      <w:rFonts w:ascii="CG Times" w:hAnsi="CG Times"/>
      <w:b/>
      <w:bCs/>
      <w:noProof/>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9A1"/>
    <w:pPr>
      <w:tabs>
        <w:tab w:val="center" w:pos="4320"/>
        <w:tab w:val="right" w:pos="8640"/>
      </w:tabs>
    </w:pPr>
  </w:style>
  <w:style w:type="paragraph" w:styleId="Footer">
    <w:name w:val="footer"/>
    <w:basedOn w:val="Normal"/>
    <w:rsid w:val="009729A1"/>
    <w:pPr>
      <w:tabs>
        <w:tab w:val="center" w:pos="4320"/>
        <w:tab w:val="right" w:pos="8640"/>
      </w:tabs>
    </w:pPr>
  </w:style>
  <w:style w:type="character" w:styleId="Hyperlink">
    <w:name w:val="Hyperlink"/>
    <w:rsid w:val="009729A1"/>
    <w:rPr>
      <w:color w:val="0000FF"/>
      <w:u w:val="single"/>
    </w:rPr>
  </w:style>
  <w:style w:type="character" w:customStyle="1" w:styleId="Heading1Char">
    <w:name w:val="Heading 1 Char"/>
    <w:link w:val="Heading1"/>
    <w:rsid w:val="00CC3432"/>
    <w:rPr>
      <w:rFonts w:ascii="CG Times" w:hAnsi="CG Times"/>
      <w:b/>
      <w:noProof/>
      <w:snapToGrid w:val="0"/>
      <w:sz w:val="24"/>
    </w:rPr>
  </w:style>
  <w:style w:type="character" w:customStyle="1" w:styleId="Heading2Char">
    <w:name w:val="Heading 2 Char"/>
    <w:link w:val="Heading2"/>
    <w:rsid w:val="00CC3432"/>
    <w:rPr>
      <w:rFonts w:ascii="CG Times" w:hAnsi="CG Times"/>
      <w:b/>
      <w:bCs/>
      <w:noProof/>
      <w:snapToGrid w:val="0"/>
      <w:sz w:val="24"/>
    </w:rPr>
  </w:style>
  <w:style w:type="paragraph" w:customStyle="1" w:styleId="ColorfulList-Accent11">
    <w:name w:val="Colorful List - Accent 11"/>
    <w:basedOn w:val="Normal"/>
    <w:uiPriority w:val="34"/>
    <w:qFormat/>
    <w:rsid w:val="000F2321"/>
    <w:pPr>
      <w:ind w:left="720"/>
    </w:pPr>
    <w:rPr>
      <w:rFonts w:ascii="Calibri" w:eastAsia="Calibri" w:hAnsi="Calibri"/>
      <w:sz w:val="22"/>
      <w:szCs w:val="22"/>
    </w:rPr>
  </w:style>
  <w:style w:type="character" w:styleId="FollowedHyperlink">
    <w:name w:val="FollowedHyperlink"/>
    <w:rsid w:val="001D7385"/>
    <w:rPr>
      <w:color w:val="800080"/>
      <w:u w:val="single"/>
    </w:rPr>
  </w:style>
  <w:style w:type="paragraph" w:styleId="ListParagraph">
    <w:name w:val="List Paragraph"/>
    <w:basedOn w:val="Normal"/>
    <w:uiPriority w:val="34"/>
    <w:qFormat/>
    <w:rsid w:val="00F61560"/>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F6156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6D1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23910">
      <w:bodyDiv w:val="1"/>
      <w:marLeft w:val="0"/>
      <w:marRight w:val="0"/>
      <w:marTop w:val="0"/>
      <w:marBottom w:val="0"/>
      <w:divBdr>
        <w:top w:val="none" w:sz="0" w:space="0" w:color="auto"/>
        <w:left w:val="none" w:sz="0" w:space="0" w:color="auto"/>
        <w:bottom w:val="none" w:sz="0" w:space="0" w:color="auto"/>
        <w:right w:val="none" w:sz="0" w:space="0" w:color="auto"/>
      </w:divBdr>
    </w:div>
    <w:div w:id="85977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zasz@protectolite.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protectolite.com" TargetMode="External"/><Relationship Id="rId1" Type="http://schemas.openxmlformats.org/officeDocument/2006/relationships/hyperlink" Target="mailto:kszasz@protectolit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1BBAF-9A55-45E0-9C01-773EDD5D0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Yong Lee</dc:creator>
  <cp:lastModifiedBy>Karl Szasz</cp:lastModifiedBy>
  <cp:revision>3</cp:revision>
  <cp:lastPrinted>2022-02-17T19:28:00Z</cp:lastPrinted>
  <dcterms:created xsi:type="dcterms:W3CDTF">2024-02-27T16:17:00Z</dcterms:created>
  <dcterms:modified xsi:type="dcterms:W3CDTF">2024-03-02T20:21:00Z</dcterms:modified>
</cp:coreProperties>
</file>